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CD2" w:rsidRDefault="00A90C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5980" cy="8641080"/>
            <wp:effectExtent l="0" t="0" r="0" b="0"/>
            <wp:docPr id="1" name="Рисунок 1" descr="C:\Users\oem\Downloads\BeBMwjw0SZUvHHKZyuWpoagoXxXcp82Tm8QQfusy-cxREEUrjdBbFSIOhKcnZ6aEF5zgSkXcsfHly4DColMvcUY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ownloads\BeBMwjw0SZUvHHKZyuWpoagoXxXcp82Tm8QQfusy-cxREEUrjdBbFSIOhKcnZ6aEF5zgSkXcsfHly4DColMvcUY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6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CD2" w:rsidRDefault="00A90C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CD2" w:rsidRDefault="00A90C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CD2" w:rsidRDefault="00A90C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CD2" w:rsidRDefault="00A90C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DC6" w:rsidRDefault="000965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 записка</w:t>
      </w:r>
    </w:p>
    <w:p w:rsidR="003F2DC6" w:rsidRDefault="000965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sz w:val="24"/>
          <w:szCs w:val="24"/>
        </w:rPr>
        <w:t>русскому языку для 4 класса разработана на основе Примерной программы начального общего образования по русскому языку, соответствующей Федеральному государственному образовательному стандарту (ФГОС), авторской программы авторов В.П. Канакиной и В.Г. Горецк</w:t>
      </w:r>
      <w:r>
        <w:rPr>
          <w:rFonts w:ascii="Times New Roman" w:eastAsia="Times New Roman" w:hAnsi="Times New Roman" w:cs="Times New Roman"/>
          <w:sz w:val="24"/>
          <w:szCs w:val="24"/>
        </w:rPr>
        <w:t>ого, УМК «Школа России» Программа для общеобразовательных учреждений.  Начальные классы (1-4). Москва. Просвещение, 2014 год, учебного плана МБОУ Хайыраканской СОШ на 2024-2025 учебный год.</w:t>
      </w:r>
    </w:p>
    <w:p w:rsidR="003F2DC6" w:rsidRDefault="000965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 «Русский  язык» играет  важную  роль  в  реализации  осно</w:t>
      </w:r>
      <w:r>
        <w:rPr>
          <w:rFonts w:ascii="Times New Roman" w:hAnsi="Times New Roman" w:cs="Times New Roman"/>
          <w:sz w:val="24"/>
          <w:szCs w:val="24"/>
        </w:rPr>
        <w:t>вных  целевых  установок  начального образования: становлении  основ  гражданской  идентичности  и  мировоззрения; формировании  основ  умения  учиться  и  способности  к  организации  своей  деятельности; духовно-нравственном  развитии  и  воспитания  мла</w:t>
      </w:r>
      <w:r>
        <w:rPr>
          <w:rFonts w:ascii="Times New Roman" w:hAnsi="Times New Roman" w:cs="Times New Roman"/>
          <w:sz w:val="24"/>
          <w:szCs w:val="24"/>
        </w:rPr>
        <w:t>дших  школьников.</w:t>
      </w:r>
    </w:p>
    <w:p w:rsidR="003F2DC6" w:rsidRDefault="000965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 предмета  направлено  на  формирование  функциональной  грамотности  и  коммуникативной  компетентности. Русский  язык  является  для  младших  школьников  основой  всего  процесса  обучения,  средством  развития  их  мышления</w:t>
      </w:r>
      <w:r>
        <w:rPr>
          <w:rFonts w:ascii="Times New Roman" w:hAnsi="Times New Roman" w:cs="Times New Roman"/>
          <w:sz w:val="24"/>
          <w:szCs w:val="24"/>
        </w:rPr>
        <w:t>,  воображения, интеллектуальных  и  творческих  способностей, основным  каналом  социализации  личности.  «Дитя входит в духовную жизнь окружающих его людей единственно через посредство отечественного языка, и, наоборот, мир, окружающий дитя, отражается в</w:t>
      </w:r>
      <w:r>
        <w:rPr>
          <w:rFonts w:ascii="Times New Roman" w:hAnsi="Times New Roman" w:cs="Times New Roman"/>
          <w:sz w:val="24"/>
          <w:szCs w:val="24"/>
        </w:rPr>
        <w:t xml:space="preserve"> нём своей духовной стороной только через посредство той же среды — отечественного языка» (К. Д. Ушинский). </w:t>
      </w:r>
    </w:p>
    <w:p w:rsidR="003F2DC6" w:rsidRDefault="00096513">
      <w:pPr>
        <w:pStyle w:val="u-2-msonormal"/>
        <w:spacing w:before="0" w:beforeAutospacing="0" w:after="0" w:afterAutospacing="0" w:line="276" w:lineRule="auto"/>
        <w:ind w:firstLine="567"/>
        <w:jc w:val="both"/>
        <w:textAlignment w:val="center"/>
      </w:pPr>
      <w:r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</w:t>
      </w:r>
      <w:r>
        <w:t>ть выпускников начальной школы к дальнейшему образованию.</w:t>
      </w:r>
    </w:p>
    <w:p w:rsidR="003F2DC6" w:rsidRDefault="0009651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Целями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изучения  предмета «Русский  язык» в начальной  школе  являются</w:t>
      </w:r>
    </w:p>
    <w:p w:rsidR="003F2DC6" w:rsidRDefault="00096513">
      <w:pPr>
        <w:pStyle w:val="u-2-msonormal"/>
        <w:spacing w:before="0" w:beforeAutospacing="0" w:after="0" w:afterAutospacing="0" w:line="276" w:lineRule="auto"/>
        <w:ind w:firstLine="567"/>
        <w:jc w:val="both"/>
        <w:textAlignment w:val="center"/>
      </w:pPr>
      <w:r>
        <w:t>• ознакомление учащихся с основными положениями науки о языке и формирование на этой основе знаково-символического во</w:t>
      </w:r>
      <w:r>
        <w:t xml:space="preserve">сприятия и логического мышления учащихся; </w:t>
      </w:r>
    </w:p>
    <w:p w:rsidR="003F2DC6" w:rsidRDefault="000965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формирование коммуникативной компетенции учащихся: развитие устной и письменной  речи, монологической и диалогической речи, а также навыков грамотного, безошибочного письма как показателя общей культуры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3F2DC6" w:rsidRDefault="00096513">
      <w:pPr>
        <w:numPr>
          <w:ilvl w:val="0"/>
          <w:numId w:val="1"/>
        </w:numPr>
        <w:tabs>
          <w:tab w:val="clear" w:pos="1440"/>
          <w:tab w:val="left" w:pos="0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3F2DC6" w:rsidRDefault="00096513">
      <w:pPr>
        <w:numPr>
          <w:ilvl w:val="0"/>
          <w:numId w:val="1"/>
        </w:numPr>
        <w:tabs>
          <w:tab w:val="clear" w:pos="1440"/>
          <w:tab w:val="left" w:pos="360"/>
          <w:tab w:val="left" w:pos="709"/>
        </w:tabs>
        <w:spacing w:after="0"/>
        <w:ind w:left="360" w:firstLine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развитие диалогической и монологической устной и письменной речи; </w:t>
      </w:r>
    </w:p>
    <w:p w:rsidR="003F2DC6" w:rsidRDefault="00096513">
      <w:pPr>
        <w:numPr>
          <w:ilvl w:val="0"/>
          <w:numId w:val="1"/>
        </w:numPr>
        <w:tabs>
          <w:tab w:val="left" w:pos="851"/>
        </w:tabs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развитие коммуника</w:t>
      </w:r>
      <w:r>
        <w:rPr>
          <w:rFonts w:ascii="Times New Roman" w:hAnsi="Times New Roman" w:cs="Times New Roman"/>
          <w:sz w:val="24"/>
          <w:szCs w:val="24"/>
        </w:rPr>
        <w:softHyphen/>
        <w:t>тивн</w:t>
      </w:r>
      <w:r>
        <w:rPr>
          <w:rFonts w:ascii="Times New Roman" w:hAnsi="Times New Roman" w:cs="Times New Roman"/>
          <w:sz w:val="24"/>
          <w:szCs w:val="24"/>
        </w:rPr>
        <w:t>ых умений;</w:t>
      </w:r>
    </w:p>
    <w:p w:rsidR="003F2DC6" w:rsidRDefault="00096513">
      <w:pPr>
        <w:numPr>
          <w:ilvl w:val="0"/>
          <w:numId w:val="1"/>
        </w:numPr>
        <w:tabs>
          <w:tab w:val="left" w:pos="851"/>
        </w:tabs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развитие нравственных и эстетических чувств; </w:t>
      </w:r>
    </w:p>
    <w:p w:rsidR="003F2DC6" w:rsidRDefault="00096513">
      <w:pPr>
        <w:numPr>
          <w:ilvl w:val="0"/>
          <w:numId w:val="1"/>
        </w:numPr>
        <w:tabs>
          <w:tab w:val="left" w:pos="567"/>
          <w:tab w:val="left" w:pos="851"/>
        </w:tabs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развитие способностей к творческой деятель</w:t>
      </w:r>
      <w:r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3F2DC6" w:rsidRDefault="000965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определяет ряд практических задач, решение которых обеспечит достижение основных целей изучения предмета:</w:t>
      </w:r>
    </w:p>
    <w:p w:rsidR="003F2DC6" w:rsidRDefault="00096513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формирование у младших школьников первоначальных представлений о системе и структуре русского языка: лексике, фонети</w:t>
      </w:r>
      <w:r>
        <w:rPr>
          <w:rFonts w:ascii="Times New Roman" w:hAnsi="Times New Roman" w:cs="Times New Roman"/>
          <w:sz w:val="24"/>
          <w:szCs w:val="24"/>
        </w:rPr>
        <w:t>ке, графике, орфоэпии, морфемике (состав слова), морфологии и синтаксисе;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</w:t>
      </w:r>
      <w:r>
        <w:rPr>
          <w:rFonts w:ascii="Times New Roman" w:hAnsi="Times New Roman" w:cs="Times New Roman"/>
          <w:sz w:val="24"/>
          <w:szCs w:val="24"/>
        </w:rPr>
        <w:t>енные тексты;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</w:t>
      </w:r>
    </w:p>
    <w:p w:rsidR="003F2DC6" w:rsidRDefault="003F2D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2DC6" w:rsidRDefault="00096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Место курса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Русский язык» в учебном плане</w:t>
      </w:r>
    </w:p>
    <w:p w:rsidR="003F2DC6" w:rsidRDefault="0009651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учебным  планом на изучение русского языка в начальной школе выделяется  в 4 классе на уроки русского языка отводится  170 ч  (5 ч в неделю). </w:t>
      </w:r>
    </w:p>
    <w:p w:rsidR="003F2DC6" w:rsidRDefault="00096513">
      <w:pPr>
        <w:pStyle w:val="ParagraphStyle"/>
        <w:tabs>
          <w:tab w:val="left" w:pos="3495"/>
        </w:tabs>
        <w:spacing w:before="24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Учебно-методическое  обеспечение  программы</w:t>
      </w:r>
    </w:p>
    <w:p w:rsidR="003F2DC6" w:rsidRDefault="0009651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Канакина В. П., </w:t>
      </w:r>
      <w:r>
        <w:rPr>
          <w:rFonts w:ascii="Times New Roman" w:eastAsia="Times New Roman" w:hAnsi="Times New Roman" w:cs="Times New Roman"/>
          <w:sz w:val="24"/>
          <w:szCs w:val="24"/>
        </w:rPr>
        <w:t>Горецкий В. Г. Русский язык: 4кл. Учебник для общеобразовательных учреждений. В 2 ч. — 2-е изд. — М.: Просвещение, 2014. — (Школа России).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Технологическая карты уроков с мультимедийным сопровождением по учебнику Л.Ф.Климановой, В.Г.Горецкого, М.В.Голова</w:t>
      </w:r>
      <w:r>
        <w:rPr>
          <w:rFonts w:ascii="Times New Roman" w:eastAsia="Times New Roman" w:hAnsi="Times New Roman" w:cs="Times New Roman"/>
          <w:sz w:val="24"/>
          <w:szCs w:val="24"/>
        </w:rPr>
        <w:t>новой для учителя в 2ч .-Издательство «Учитель», 2013г.</w:t>
      </w:r>
    </w:p>
    <w:p w:rsidR="003F2DC6" w:rsidRDefault="003F2DC6">
      <w:pPr>
        <w:spacing w:after="0"/>
        <w:ind w:left="567" w:right="89"/>
        <w:rPr>
          <w:rFonts w:ascii="Times New Roman" w:hAnsi="Times New Roman" w:cs="Times New Roman"/>
          <w:sz w:val="24"/>
          <w:szCs w:val="24"/>
        </w:rPr>
      </w:pPr>
    </w:p>
    <w:p w:rsidR="003F2DC6" w:rsidRDefault="00096513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9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5343"/>
        <w:gridCol w:w="3122"/>
      </w:tblGrid>
      <w:tr w:rsidR="003F2DC6">
        <w:trPr>
          <w:trHeight w:val="335"/>
        </w:trPr>
        <w:tc>
          <w:tcPr>
            <w:tcW w:w="1036" w:type="dxa"/>
          </w:tcPr>
          <w:p w:rsidR="003F2DC6" w:rsidRDefault="00096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43" w:type="dxa"/>
          </w:tcPr>
          <w:p w:rsidR="003F2DC6" w:rsidRDefault="00096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3122" w:type="dxa"/>
          </w:tcPr>
          <w:p w:rsidR="003F2DC6" w:rsidRDefault="00096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</w:tr>
      <w:tr w:rsidR="003F2DC6">
        <w:trPr>
          <w:trHeight w:val="335"/>
        </w:trPr>
        <w:tc>
          <w:tcPr>
            <w:tcW w:w="1036" w:type="dxa"/>
          </w:tcPr>
          <w:p w:rsidR="003F2DC6" w:rsidRDefault="00096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3" w:type="dxa"/>
          </w:tcPr>
          <w:p w:rsidR="003F2DC6" w:rsidRDefault="00096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3122" w:type="dxa"/>
          </w:tcPr>
          <w:p w:rsidR="003F2DC6" w:rsidRDefault="00096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F2DC6">
        <w:trPr>
          <w:trHeight w:val="335"/>
        </w:trPr>
        <w:tc>
          <w:tcPr>
            <w:tcW w:w="1036" w:type="dxa"/>
          </w:tcPr>
          <w:p w:rsidR="003F2DC6" w:rsidRDefault="00096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3" w:type="dxa"/>
          </w:tcPr>
          <w:p w:rsidR="003F2DC6" w:rsidRDefault="00096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3122" w:type="dxa"/>
          </w:tcPr>
          <w:p w:rsidR="003F2DC6" w:rsidRDefault="00096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F2DC6">
        <w:trPr>
          <w:trHeight w:val="335"/>
        </w:trPr>
        <w:tc>
          <w:tcPr>
            <w:tcW w:w="1036" w:type="dxa"/>
          </w:tcPr>
          <w:p w:rsidR="003F2DC6" w:rsidRDefault="00096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3" w:type="dxa"/>
          </w:tcPr>
          <w:p w:rsidR="003F2DC6" w:rsidRDefault="00096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в языке и речи</w:t>
            </w:r>
          </w:p>
        </w:tc>
        <w:tc>
          <w:tcPr>
            <w:tcW w:w="3122" w:type="dxa"/>
          </w:tcPr>
          <w:p w:rsidR="003F2DC6" w:rsidRDefault="00096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F2DC6">
        <w:trPr>
          <w:trHeight w:val="335"/>
        </w:trPr>
        <w:tc>
          <w:tcPr>
            <w:tcW w:w="1036" w:type="dxa"/>
          </w:tcPr>
          <w:p w:rsidR="003F2DC6" w:rsidRDefault="00096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3" w:type="dxa"/>
          </w:tcPr>
          <w:p w:rsidR="003F2DC6" w:rsidRDefault="00096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3122" w:type="dxa"/>
          </w:tcPr>
          <w:p w:rsidR="003F2DC6" w:rsidRDefault="00096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3F2DC6">
        <w:trPr>
          <w:trHeight w:val="335"/>
        </w:trPr>
        <w:tc>
          <w:tcPr>
            <w:tcW w:w="1036" w:type="dxa"/>
          </w:tcPr>
          <w:p w:rsidR="003F2DC6" w:rsidRDefault="00096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3" w:type="dxa"/>
          </w:tcPr>
          <w:p w:rsidR="003F2DC6" w:rsidRDefault="00096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3122" w:type="dxa"/>
          </w:tcPr>
          <w:p w:rsidR="003F2DC6" w:rsidRDefault="00096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F2DC6">
        <w:trPr>
          <w:trHeight w:val="335"/>
        </w:trPr>
        <w:tc>
          <w:tcPr>
            <w:tcW w:w="1036" w:type="dxa"/>
          </w:tcPr>
          <w:p w:rsidR="003F2DC6" w:rsidRDefault="00096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3" w:type="dxa"/>
          </w:tcPr>
          <w:p w:rsidR="003F2DC6" w:rsidRDefault="00096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3122" w:type="dxa"/>
          </w:tcPr>
          <w:p w:rsidR="003F2DC6" w:rsidRDefault="00096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F2DC6">
        <w:trPr>
          <w:trHeight w:val="335"/>
        </w:trPr>
        <w:tc>
          <w:tcPr>
            <w:tcW w:w="1036" w:type="dxa"/>
          </w:tcPr>
          <w:p w:rsidR="003F2DC6" w:rsidRDefault="00096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3" w:type="dxa"/>
          </w:tcPr>
          <w:p w:rsidR="003F2DC6" w:rsidRDefault="00096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3122" w:type="dxa"/>
          </w:tcPr>
          <w:p w:rsidR="003F2DC6" w:rsidRDefault="00096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F2DC6">
        <w:trPr>
          <w:trHeight w:val="335"/>
        </w:trPr>
        <w:tc>
          <w:tcPr>
            <w:tcW w:w="1036" w:type="dxa"/>
          </w:tcPr>
          <w:p w:rsidR="003F2DC6" w:rsidRDefault="00096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43" w:type="dxa"/>
          </w:tcPr>
          <w:p w:rsidR="003F2DC6" w:rsidRDefault="000965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Повторение</w:t>
            </w:r>
          </w:p>
        </w:tc>
        <w:tc>
          <w:tcPr>
            <w:tcW w:w="3122" w:type="dxa"/>
          </w:tcPr>
          <w:p w:rsidR="003F2DC6" w:rsidRDefault="00096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F2DC6">
        <w:trPr>
          <w:trHeight w:val="348"/>
        </w:trPr>
        <w:tc>
          <w:tcPr>
            <w:tcW w:w="1036" w:type="dxa"/>
          </w:tcPr>
          <w:p w:rsidR="003F2DC6" w:rsidRDefault="003F2D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</w:tcPr>
          <w:p w:rsidR="003F2DC6" w:rsidRDefault="00096513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Итого:</w:t>
            </w:r>
          </w:p>
        </w:tc>
        <w:tc>
          <w:tcPr>
            <w:tcW w:w="3122" w:type="dxa"/>
          </w:tcPr>
          <w:p w:rsidR="003F2DC6" w:rsidRDefault="00096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:rsidR="003F2DC6" w:rsidRDefault="003F2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2DC6" w:rsidRDefault="00096513">
      <w:pPr>
        <w:pStyle w:val="ac"/>
        <w:tabs>
          <w:tab w:val="left" w:pos="4601"/>
        </w:tabs>
        <w:spacing w:line="276" w:lineRule="auto"/>
        <w:jc w:val="center"/>
        <w:rPr>
          <w:rStyle w:val="Zag11"/>
          <w:b/>
        </w:rPr>
      </w:pPr>
      <w:r>
        <w:rPr>
          <w:b/>
        </w:rPr>
        <w:t>СОДЕРЖАНИЕ  КУРСА</w:t>
      </w:r>
    </w:p>
    <w:p w:rsidR="003F2DC6" w:rsidRDefault="00096513">
      <w:pPr>
        <w:tabs>
          <w:tab w:val="left" w:pos="142"/>
          <w:tab w:val="left" w:leader="dot" w:pos="624"/>
        </w:tabs>
        <w:spacing w:after="0"/>
        <w:jc w:val="center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>Повторение (11ч)</w:t>
      </w:r>
    </w:p>
    <w:p w:rsidR="003F2DC6" w:rsidRDefault="00096513">
      <w:pPr>
        <w:pStyle w:val="ac"/>
        <w:spacing w:line="276" w:lineRule="auto"/>
        <w:ind w:firstLine="567"/>
        <w:jc w:val="both"/>
        <w:rPr>
          <w:bCs/>
        </w:rPr>
      </w:pPr>
      <w:r>
        <w:t xml:space="preserve">Наша речь и наш язык. Формулы </w:t>
      </w:r>
      <w:r>
        <w:rPr>
          <w:spacing w:val="3"/>
        </w:rPr>
        <w:t>вежливости.</w:t>
      </w:r>
    </w:p>
    <w:p w:rsidR="003F2DC6" w:rsidRDefault="00096513">
      <w:pPr>
        <w:pStyle w:val="ac"/>
        <w:spacing w:line="276" w:lineRule="auto"/>
        <w:ind w:firstLine="567"/>
        <w:jc w:val="both"/>
        <w:rPr>
          <w:bCs/>
        </w:rPr>
      </w:pPr>
      <w:r>
        <w:rPr>
          <w:spacing w:val="4"/>
        </w:rPr>
        <w:t xml:space="preserve">Текст и его признаки. Тема, основная мысль, </w:t>
      </w:r>
      <w:r>
        <w:rPr>
          <w:spacing w:val="8"/>
        </w:rPr>
        <w:t xml:space="preserve">заголовок текста. Построение (композиция) текста. Связь </w:t>
      </w:r>
      <w:r>
        <w:rPr>
          <w:spacing w:val="3"/>
        </w:rPr>
        <w:t xml:space="preserve">между частями текста. План. Типы текста (повествование, </w:t>
      </w:r>
      <w:r>
        <w:rPr>
          <w:spacing w:val="7"/>
        </w:rPr>
        <w:t>описание, рассуждение, смешанный текст).</w:t>
      </w:r>
    </w:p>
    <w:p w:rsidR="003F2DC6" w:rsidRDefault="00096513">
      <w:pPr>
        <w:pStyle w:val="ac"/>
        <w:spacing w:line="276" w:lineRule="auto"/>
        <w:ind w:firstLine="567"/>
        <w:jc w:val="both"/>
        <w:rPr>
          <w:spacing w:val="7"/>
        </w:rPr>
      </w:pPr>
      <w:r>
        <w:rPr>
          <w:spacing w:val="10"/>
        </w:rPr>
        <w:t xml:space="preserve">Предложение как единица речи. </w:t>
      </w:r>
      <w:r>
        <w:rPr>
          <w:spacing w:val="5"/>
        </w:rPr>
        <w:t>Виды предложений по цели высказывания и интонации. Зна</w:t>
      </w:r>
      <w:r>
        <w:rPr>
          <w:spacing w:val="5"/>
        </w:rPr>
        <w:softHyphen/>
      </w:r>
      <w:r>
        <w:rPr>
          <w:spacing w:val="7"/>
        </w:rPr>
        <w:t xml:space="preserve">ки препинания в конце предложений.. </w:t>
      </w:r>
    </w:p>
    <w:p w:rsidR="003F2DC6" w:rsidRDefault="00096513">
      <w:pPr>
        <w:pStyle w:val="ac"/>
        <w:spacing w:line="276" w:lineRule="auto"/>
        <w:ind w:firstLine="567"/>
        <w:jc w:val="both"/>
        <w:rPr>
          <w:bCs/>
        </w:rPr>
      </w:pPr>
      <w:r>
        <w:rPr>
          <w:spacing w:val="7"/>
        </w:rPr>
        <w:t xml:space="preserve">Диалог. Обращение </w:t>
      </w:r>
      <w:r>
        <w:rPr>
          <w:spacing w:val="3"/>
        </w:rPr>
        <w:t xml:space="preserve">Знаки препинания в </w:t>
      </w:r>
      <w:r>
        <w:rPr>
          <w:spacing w:val="3"/>
        </w:rPr>
        <w:t xml:space="preserve">предложениях с обращением в начале, </w:t>
      </w:r>
      <w:r>
        <w:rPr>
          <w:spacing w:val="8"/>
        </w:rPr>
        <w:t>середине, конце предложения (общее представление).</w:t>
      </w:r>
      <w:r>
        <w:rPr>
          <w:spacing w:val="7"/>
        </w:rPr>
        <w:t xml:space="preserve">  Составление предложений с обращением.</w:t>
      </w:r>
    </w:p>
    <w:p w:rsidR="003F2DC6" w:rsidRDefault="00096513">
      <w:pPr>
        <w:pStyle w:val="ac"/>
        <w:spacing w:line="276" w:lineRule="auto"/>
        <w:ind w:firstLine="567"/>
        <w:jc w:val="both"/>
        <w:rPr>
          <w:spacing w:val="3"/>
        </w:rPr>
      </w:pPr>
      <w:r>
        <w:rPr>
          <w:spacing w:val="2"/>
        </w:rPr>
        <w:t xml:space="preserve">Главные и второстепенные члены </w:t>
      </w:r>
      <w:r>
        <w:rPr>
          <w:spacing w:val="3"/>
        </w:rPr>
        <w:t xml:space="preserve">предложения.  </w:t>
      </w:r>
      <w:r>
        <w:rPr>
          <w:spacing w:val="2"/>
        </w:rPr>
        <w:t>Основа предложения.</w:t>
      </w:r>
      <w:r>
        <w:rPr>
          <w:spacing w:val="3"/>
        </w:rPr>
        <w:t>_Связь между словами в предложении. Нахождение главных членов пред</w:t>
      </w:r>
      <w:r>
        <w:rPr>
          <w:spacing w:val="3"/>
        </w:rPr>
        <w:t xml:space="preserve">ложения: подлежащего и сказуемого. Различение  главных и второстепенных членов </w:t>
      </w:r>
      <w:r>
        <w:rPr>
          <w:spacing w:val="3"/>
        </w:rPr>
        <w:lastRenderedPageBreak/>
        <w:t xml:space="preserve">предложения. Предложения распространённые и нераспространённые. </w:t>
      </w:r>
      <w:r>
        <w:rPr>
          <w:spacing w:val="9"/>
        </w:rPr>
        <w:t>Разбор предложения по членам предложения.</w:t>
      </w:r>
      <w:r>
        <w:rPr>
          <w:spacing w:val="3"/>
        </w:rPr>
        <w:t xml:space="preserve"> </w:t>
      </w:r>
    </w:p>
    <w:p w:rsidR="003F2DC6" w:rsidRDefault="00096513">
      <w:pPr>
        <w:pStyle w:val="ac"/>
        <w:spacing w:line="276" w:lineRule="auto"/>
        <w:ind w:firstLine="567"/>
        <w:jc w:val="both"/>
        <w:rPr>
          <w:spacing w:val="9"/>
        </w:rPr>
      </w:pPr>
      <w:r>
        <w:rPr>
          <w:spacing w:val="3"/>
        </w:rPr>
        <w:t>Словосочетание Определение в  словосочетании главного и зависимого сло</w:t>
      </w:r>
      <w:r>
        <w:rPr>
          <w:spacing w:val="3"/>
        </w:rPr>
        <w:t>в при помощи вопроса.</w:t>
      </w:r>
      <w:r>
        <w:rPr>
          <w:spacing w:val="9"/>
        </w:rPr>
        <w:t xml:space="preserve"> </w:t>
      </w:r>
    </w:p>
    <w:p w:rsidR="003F2DC6" w:rsidRDefault="00096513">
      <w:pPr>
        <w:pStyle w:val="ac"/>
        <w:spacing w:line="276" w:lineRule="auto"/>
        <w:jc w:val="center"/>
        <w:rPr>
          <w:bCs/>
        </w:rPr>
      </w:pPr>
      <w:r>
        <w:rPr>
          <w:spacing w:val="9"/>
        </w:rPr>
        <w:t>Предложение (9ч)</w:t>
      </w:r>
    </w:p>
    <w:p w:rsidR="003F2DC6" w:rsidRDefault="00096513">
      <w:pPr>
        <w:pStyle w:val="ac"/>
        <w:spacing w:line="276" w:lineRule="auto"/>
        <w:ind w:firstLine="567"/>
        <w:jc w:val="both"/>
        <w:rPr>
          <w:spacing w:val="2"/>
        </w:rPr>
      </w:pPr>
      <w:r>
        <w:rPr>
          <w:spacing w:val="4"/>
        </w:rPr>
        <w:t>Однородные члены предложения. Представление о п</w:t>
      </w:r>
      <w:r>
        <w:rPr>
          <w:spacing w:val="7"/>
        </w:rPr>
        <w:t>редложениях с однородными членами.  Связь  однородных членов в предложении при помощи интонации перечисления, при помощи союзов  (а, и, но)</w:t>
      </w:r>
      <w:r>
        <w:rPr>
          <w:spacing w:val="9"/>
        </w:rPr>
        <w:t xml:space="preserve"> Предложения </w:t>
      </w:r>
      <w:r>
        <w:rPr>
          <w:spacing w:val="2"/>
        </w:rPr>
        <w:t>с однородными чле</w:t>
      </w:r>
      <w:r>
        <w:rPr>
          <w:spacing w:val="2"/>
        </w:rPr>
        <w:t>нами без союзов и с союзами и, а, но, Запятая между  однородными членами, соединительными союзами.</w:t>
      </w:r>
    </w:p>
    <w:p w:rsidR="003F2DC6" w:rsidRDefault="00096513">
      <w:pPr>
        <w:pStyle w:val="ac"/>
        <w:spacing w:line="276" w:lineRule="auto"/>
        <w:ind w:firstLine="567"/>
        <w:jc w:val="both"/>
        <w:rPr>
          <w:bCs/>
          <w:spacing w:val="8"/>
        </w:rPr>
      </w:pPr>
      <w:r>
        <w:rPr>
          <w:spacing w:val="5"/>
        </w:rPr>
        <w:t xml:space="preserve"> Простые и сложные предложения Различие простых и сложных предложений. Различие  сложного предложения и простого предложения  с однородными членами. Знаки препинания в сложных предложениях.</w:t>
      </w:r>
      <w:r>
        <w:rPr>
          <w:bCs/>
          <w:spacing w:val="8"/>
        </w:rPr>
        <w:t xml:space="preserve">  </w:t>
      </w:r>
    </w:p>
    <w:p w:rsidR="003F2DC6" w:rsidRDefault="003F2DC6">
      <w:pPr>
        <w:pStyle w:val="ac"/>
        <w:spacing w:line="276" w:lineRule="auto"/>
        <w:jc w:val="center"/>
        <w:rPr>
          <w:bCs/>
          <w:spacing w:val="8"/>
        </w:rPr>
      </w:pPr>
    </w:p>
    <w:p w:rsidR="003F2DC6" w:rsidRDefault="00096513">
      <w:pPr>
        <w:pStyle w:val="ac"/>
        <w:spacing w:line="276" w:lineRule="auto"/>
        <w:jc w:val="center"/>
        <w:rPr>
          <w:bCs/>
          <w:spacing w:val="8"/>
        </w:rPr>
      </w:pPr>
      <w:r>
        <w:rPr>
          <w:bCs/>
          <w:spacing w:val="8"/>
        </w:rPr>
        <w:t>Слово в языке и речи.   (19ч)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rPr>
          <w:bCs/>
          <w:spacing w:val="8"/>
        </w:rPr>
        <w:t xml:space="preserve">Лексическое значение слова. </w:t>
      </w:r>
      <w:r>
        <w:rPr>
          <w:spacing w:val="8"/>
        </w:rPr>
        <w:t>Обобщ</w:t>
      </w:r>
      <w:r>
        <w:rPr>
          <w:spacing w:val="8"/>
        </w:rPr>
        <w:t xml:space="preserve">ение знаний о словах. Лексическое значение слова. Однозначные </w:t>
      </w:r>
      <w:r>
        <w:rPr>
          <w:spacing w:val="4"/>
        </w:rPr>
        <w:t xml:space="preserve">и многозначные слова. Прямое и переносное значения слов. Синонимы, антонимы, омонимы. Устаревшие и новые слова. </w:t>
      </w:r>
      <w:r>
        <w:rPr>
          <w:spacing w:val="5"/>
        </w:rPr>
        <w:t>Заимствованные слова. Устойчивые сочетания слов (фразео</w:t>
      </w:r>
      <w:r>
        <w:rPr>
          <w:spacing w:val="5"/>
        </w:rPr>
        <w:softHyphen/>
      </w:r>
      <w:r>
        <w:rPr>
          <w:spacing w:val="8"/>
        </w:rPr>
        <w:t xml:space="preserve">логизмы). Ознакомление со </w:t>
      </w:r>
      <w:r>
        <w:rPr>
          <w:spacing w:val="8"/>
        </w:rPr>
        <w:t xml:space="preserve">словарем иностранных слов </w:t>
      </w:r>
      <w:r>
        <w:rPr>
          <w:spacing w:val="2"/>
        </w:rPr>
        <w:t xml:space="preserve">учебника. </w:t>
      </w:r>
      <w:r>
        <w:rPr>
          <w:spacing w:val="8"/>
        </w:rPr>
        <w:t xml:space="preserve"> Формирование умения правильно выбирать слова для </w:t>
      </w:r>
      <w:r>
        <w:rPr>
          <w:spacing w:val="7"/>
        </w:rPr>
        <w:t>выражения мысли в соответствии с типом текста и видами речи. Устранение однообразного употребления слов в связ</w:t>
      </w:r>
      <w:r>
        <w:rPr>
          <w:spacing w:val="7"/>
        </w:rPr>
        <w:softHyphen/>
      </w:r>
      <w:r>
        <w:t>ной речи.</w:t>
      </w:r>
    </w:p>
    <w:p w:rsidR="003F2DC6" w:rsidRDefault="00096513">
      <w:pPr>
        <w:pStyle w:val="ac"/>
        <w:spacing w:line="276" w:lineRule="auto"/>
        <w:ind w:firstLine="567"/>
        <w:jc w:val="both"/>
        <w:rPr>
          <w:bCs/>
        </w:rPr>
      </w:pPr>
      <w:r>
        <w:rPr>
          <w:spacing w:val="1"/>
        </w:rPr>
        <w:t xml:space="preserve">Состав слова. Значимые </w:t>
      </w:r>
      <w:r>
        <w:rPr>
          <w:spacing w:val="3"/>
        </w:rPr>
        <w:t>части слова.  Различие  од</w:t>
      </w:r>
      <w:r>
        <w:rPr>
          <w:spacing w:val="3"/>
        </w:rPr>
        <w:t xml:space="preserve">нокоренных слов и различных форм одного и того же слова. </w:t>
      </w:r>
      <w:r>
        <w:rPr>
          <w:spacing w:val="2"/>
        </w:rPr>
        <w:t xml:space="preserve">Развитие навыка правописания гласных и согласных в корнях </w:t>
      </w:r>
      <w:r>
        <w:rPr>
          <w:spacing w:val="4"/>
        </w:rPr>
        <w:t>слов на более сложном материале. Упражнение в правописа</w:t>
      </w:r>
      <w:r>
        <w:rPr>
          <w:spacing w:val="4"/>
        </w:rPr>
        <w:softHyphen/>
      </w:r>
      <w:r>
        <w:rPr>
          <w:spacing w:val="3"/>
        </w:rPr>
        <w:t xml:space="preserve">нии приставок и суффиксов, разделительных твердого (ъ) и </w:t>
      </w:r>
      <w:r>
        <w:rPr>
          <w:spacing w:val="2"/>
        </w:rPr>
        <w:t xml:space="preserve">мягкого (ь) знаков. </w:t>
      </w:r>
    </w:p>
    <w:p w:rsidR="003F2DC6" w:rsidRDefault="00096513">
      <w:pPr>
        <w:pStyle w:val="ac"/>
        <w:tabs>
          <w:tab w:val="left" w:pos="567"/>
        </w:tabs>
        <w:spacing w:line="276" w:lineRule="auto"/>
        <w:jc w:val="both"/>
        <w:rPr>
          <w:bCs/>
        </w:rPr>
      </w:pPr>
      <w:r>
        <w:rPr>
          <w:bCs/>
          <w:spacing w:val="3"/>
        </w:rPr>
        <w:t xml:space="preserve">       </w:t>
      </w:r>
      <w:r>
        <w:rPr>
          <w:bCs/>
          <w:spacing w:val="3"/>
        </w:rPr>
        <w:t xml:space="preserve"> Части речи </w:t>
      </w:r>
      <w:r>
        <w:rPr>
          <w:spacing w:val="3"/>
        </w:rPr>
        <w:t xml:space="preserve">Обобщение знаний о частях речи (имя </w:t>
      </w:r>
      <w:r>
        <w:rPr>
          <w:spacing w:val="5"/>
        </w:rPr>
        <w:t>существительное, имя прилагательное, глагол, имя числи</w:t>
      </w:r>
      <w:r>
        <w:rPr>
          <w:spacing w:val="5"/>
        </w:rPr>
        <w:softHyphen/>
      </w:r>
      <w:r>
        <w:rPr>
          <w:spacing w:val="4"/>
        </w:rPr>
        <w:t>тельное, местоимение, предлог), деление частей речи на самостоятельные и служебные.  Наречие как часть речи (об</w:t>
      </w:r>
      <w:r>
        <w:rPr>
          <w:spacing w:val="4"/>
        </w:rPr>
        <w:softHyphen/>
        <w:t xml:space="preserve">щее представление), значение, вопросы. </w:t>
      </w:r>
      <w:r>
        <w:rPr>
          <w:spacing w:val="2"/>
        </w:rPr>
        <w:t>Ро</w:t>
      </w:r>
      <w:r>
        <w:rPr>
          <w:spacing w:val="2"/>
        </w:rPr>
        <w:t xml:space="preserve">ль наречий в предложении (второстепенный член </w:t>
      </w:r>
      <w:r>
        <w:rPr>
          <w:spacing w:val="5"/>
        </w:rPr>
        <w:t>предложения).</w:t>
      </w:r>
    </w:p>
    <w:p w:rsidR="003F2DC6" w:rsidRDefault="00096513">
      <w:pPr>
        <w:pStyle w:val="ac"/>
        <w:spacing w:line="276" w:lineRule="auto"/>
        <w:jc w:val="center"/>
      </w:pPr>
      <w:r>
        <w:rPr>
          <w:spacing w:val="1"/>
        </w:rPr>
        <w:t>Имя существительное (41 ч)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t>Склонение имен существительных (повторение). Разви</w:t>
      </w:r>
      <w:r>
        <w:softHyphen/>
      </w:r>
      <w:r>
        <w:rPr>
          <w:spacing w:val="4"/>
        </w:rPr>
        <w:t>тие навыка в склонении имен существительных и в распо</w:t>
      </w:r>
      <w:r>
        <w:rPr>
          <w:spacing w:val="4"/>
        </w:rPr>
        <w:softHyphen/>
      </w:r>
      <w:r>
        <w:t>знавании падежей. Несклоняемые имена существительные.</w:t>
      </w:r>
    </w:p>
    <w:p w:rsidR="003F2DC6" w:rsidRDefault="00096513">
      <w:pPr>
        <w:pStyle w:val="ac"/>
        <w:spacing w:line="276" w:lineRule="auto"/>
        <w:ind w:firstLine="567"/>
        <w:jc w:val="both"/>
        <w:rPr>
          <w:spacing w:val="4"/>
        </w:rPr>
      </w:pPr>
      <w:r>
        <w:rPr>
          <w:spacing w:val="4"/>
        </w:rPr>
        <w:t>Основные т</w:t>
      </w:r>
      <w:r>
        <w:rPr>
          <w:spacing w:val="4"/>
        </w:rPr>
        <w:t xml:space="preserve">ины склонения имен существительных (общее представление). </w:t>
      </w:r>
    </w:p>
    <w:p w:rsidR="003F2DC6" w:rsidRDefault="00096513">
      <w:pPr>
        <w:pStyle w:val="ac"/>
        <w:spacing w:line="276" w:lineRule="auto"/>
        <w:ind w:firstLine="567"/>
        <w:jc w:val="both"/>
        <w:rPr>
          <w:spacing w:val="3"/>
        </w:rPr>
      </w:pPr>
      <w:r>
        <w:rPr>
          <w:spacing w:val="4"/>
        </w:rPr>
        <w:t xml:space="preserve">Первое склонение имен существительных и </w:t>
      </w:r>
      <w:r>
        <w:rPr>
          <w:spacing w:val="6"/>
        </w:rPr>
        <w:t xml:space="preserve">упражнение в распознавании имен существительных 1-го </w:t>
      </w:r>
      <w:r>
        <w:rPr>
          <w:spacing w:val="3"/>
        </w:rPr>
        <w:t xml:space="preserve">склонения. </w:t>
      </w:r>
    </w:p>
    <w:p w:rsidR="003F2DC6" w:rsidRDefault="00096513">
      <w:pPr>
        <w:pStyle w:val="ac"/>
        <w:spacing w:line="276" w:lineRule="auto"/>
        <w:ind w:firstLine="567"/>
        <w:jc w:val="both"/>
        <w:rPr>
          <w:spacing w:val="10"/>
        </w:rPr>
      </w:pPr>
      <w:r>
        <w:rPr>
          <w:spacing w:val="3"/>
        </w:rPr>
        <w:t>Второе склонение имен существительных и уп</w:t>
      </w:r>
      <w:r>
        <w:rPr>
          <w:spacing w:val="3"/>
        </w:rPr>
        <w:softHyphen/>
      </w:r>
      <w:r>
        <w:rPr>
          <w:spacing w:val="4"/>
        </w:rPr>
        <w:t xml:space="preserve">ражнение в распознавании имен существительных </w:t>
      </w:r>
      <w:r>
        <w:rPr>
          <w:spacing w:val="4"/>
        </w:rPr>
        <w:t>2-го скло</w:t>
      </w:r>
      <w:r>
        <w:rPr>
          <w:spacing w:val="4"/>
        </w:rPr>
        <w:softHyphen/>
      </w:r>
      <w:r>
        <w:rPr>
          <w:spacing w:val="10"/>
        </w:rPr>
        <w:t xml:space="preserve">нения. 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rPr>
          <w:spacing w:val="10"/>
        </w:rPr>
        <w:t xml:space="preserve">Третье склонение имен существительных и упражнение </w:t>
      </w:r>
      <w:r>
        <w:t>в распознавании имен существительных 3-го склонения.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rPr>
          <w:spacing w:val="2"/>
        </w:rPr>
        <w:t>Правописание безударных падежных окончаний имен су</w:t>
      </w:r>
      <w:r>
        <w:rPr>
          <w:spacing w:val="2"/>
        </w:rPr>
        <w:softHyphen/>
      </w:r>
      <w:r>
        <w:t xml:space="preserve">ществительных 1, 2 и 3-го склонения в единственном числе </w:t>
      </w:r>
      <w:r>
        <w:rPr>
          <w:spacing w:val="-1"/>
        </w:rPr>
        <w:t>(кроме имен существительны</w:t>
      </w:r>
      <w:r>
        <w:rPr>
          <w:spacing w:val="-1"/>
        </w:rPr>
        <w:t xml:space="preserve">х на -мя, -ий, </w:t>
      </w:r>
      <w:r>
        <w:rPr>
          <w:bCs/>
          <w:spacing w:val="-1"/>
        </w:rPr>
        <w:t xml:space="preserve">-ие, </w:t>
      </w:r>
      <w:r>
        <w:rPr>
          <w:spacing w:val="-1"/>
        </w:rPr>
        <w:t>-ия). Озна</w:t>
      </w:r>
      <w:r>
        <w:rPr>
          <w:spacing w:val="-1"/>
        </w:rPr>
        <w:softHyphen/>
      </w:r>
      <w:r>
        <w:rPr>
          <w:spacing w:val="-4"/>
        </w:rPr>
        <w:t>комление со способами проверки безударных падежных окон</w:t>
      </w:r>
      <w:r>
        <w:rPr>
          <w:spacing w:val="-4"/>
        </w:rPr>
        <w:softHyphen/>
      </w:r>
      <w:r>
        <w:t>чаний имен существительных (общее представление).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lastRenderedPageBreak/>
        <w:t>П</w:t>
      </w:r>
      <w:r>
        <w:rPr>
          <w:spacing w:val="1"/>
        </w:rPr>
        <w:t xml:space="preserve">равописание безударных падежных окончаний </w:t>
      </w:r>
      <w:r>
        <w:rPr>
          <w:spacing w:val="-2"/>
        </w:rPr>
        <w:t xml:space="preserve">имен существительных 1, 2 и 3-го склонения в единственном </w:t>
      </w:r>
      <w:r>
        <w:rPr>
          <w:spacing w:val="-3"/>
        </w:rPr>
        <w:t xml:space="preserve">числе в каждом из </w:t>
      </w:r>
      <w:r>
        <w:rPr>
          <w:spacing w:val="-3"/>
        </w:rPr>
        <w:t>падежей. Упражнение в употреблении па</w:t>
      </w:r>
      <w:r>
        <w:rPr>
          <w:spacing w:val="-3"/>
        </w:rPr>
        <w:softHyphen/>
        <w:t>дежных форм имен существительных с предлогом и без пред</w:t>
      </w:r>
      <w:r>
        <w:rPr>
          <w:spacing w:val="-3"/>
        </w:rPr>
        <w:softHyphen/>
      </w:r>
      <w:r>
        <w:t xml:space="preserve">лога в речи </w:t>
      </w:r>
      <w:r>
        <w:rPr>
          <w:i/>
          <w:iCs/>
        </w:rPr>
        <w:t>(пришёл из школы, из магазина, с вокзала; рабо</w:t>
      </w:r>
      <w:r>
        <w:rPr>
          <w:i/>
          <w:iCs/>
        </w:rPr>
        <w:softHyphen/>
      </w:r>
      <w:r>
        <w:rPr>
          <w:i/>
          <w:iCs/>
          <w:spacing w:val="-7"/>
        </w:rPr>
        <w:t xml:space="preserve">тать в магазине, на почте; гордиться товарищем, гордость за </w:t>
      </w:r>
      <w:r>
        <w:rPr>
          <w:i/>
          <w:iCs/>
          <w:spacing w:val="-1"/>
        </w:rPr>
        <w:t xml:space="preserve">товарища; слушать музыку, прислушиваться к </w:t>
      </w:r>
      <w:r>
        <w:rPr>
          <w:i/>
          <w:iCs/>
          <w:spacing w:val="-1"/>
        </w:rPr>
        <w:t>музыке).</w:t>
      </w:r>
    </w:p>
    <w:p w:rsidR="003F2DC6" w:rsidRDefault="00096513">
      <w:pPr>
        <w:pStyle w:val="ac"/>
        <w:spacing w:line="276" w:lineRule="auto"/>
        <w:ind w:firstLine="567"/>
        <w:jc w:val="both"/>
        <w:rPr>
          <w:spacing w:val="3"/>
        </w:rPr>
      </w:pPr>
      <w:r>
        <w:rPr>
          <w:spacing w:val="-2"/>
        </w:rPr>
        <w:t>Склонение имен существительных во множественном чис</w:t>
      </w:r>
      <w:r>
        <w:rPr>
          <w:spacing w:val="-2"/>
        </w:rPr>
        <w:softHyphen/>
        <w:t>ле. Развитие навыка правописания окончаний имен существи</w:t>
      </w:r>
      <w:r>
        <w:rPr>
          <w:spacing w:val="-2"/>
        </w:rPr>
        <w:softHyphen/>
      </w:r>
      <w:r>
        <w:rPr>
          <w:spacing w:val="-3"/>
        </w:rPr>
        <w:t>тельных во множественном числе. Формирование умений об</w:t>
      </w:r>
      <w:r>
        <w:rPr>
          <w:spacing w:val="-3"/>
        </w:rPr>
        <w:softHyphen/>
      </w:r>
      <w:r>
        <w:rPr>
          <w:spacing w:val="-2"/>
        </w:rPr>
        <w:t xml:space="preserve">разовывать формы именительного и родительного падежей множественного числа </w:t>
      </w:r>
      <w:r>
        <w:rPr>
          <w:i/>
          <w:iCs/>
          <w:spacing w:val="-2"/>
        </w:rPr>
        <w:t>(инженер</w:t>
      </w:r>
      <w:r>
        <w:rPr>
          <w:i/>
          <w:iCs/>
          <w:spacing w:val="-2"/>
        </w:rPr>
        <w:t>ы, учителя, директора; уро</w:t>
      </w:r>
      <w:r>
        <w:rPr>
          <w:i/>
          <w:iCs/>
          <w:spacing w:val="-2"/>
        </w:rPr>
        <w:softHyphen/>
      </w:r>
      <w:r>
        <w:rPr>
          <w:i/>
          <w:iCs/>
          <w:spacing w:val="3"/>
        </w:rPr>
        <w:t xml:space="preserve">жай помидоров, яблок) </w:t>
      </w:r>
      <w:r>
        <w:rPr>
          <w:spacing w:val="3"/>
        </w:rPr>
        <w:t>и правильно употреблять их в речи.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rPr>
          <w:spacing w:val="3"/>
        </w:rPr>
        <w:t>Морфологический разбор имён существительных.</w:t>
      </w:r>
    </w:p>
    <w:p w:rsidR="003F2DC6" w:rsidRDefault="003F2DC6">
      <w:pPr>
        <w:pStyle w:val="ac"/>
        <w:spacing w:line="276" w:lineRule="auto"/>
        <w:jc w:val="center"/>
        <w:rPr>
          <w:bCs/>
        </w:rPr>
      </w:pPr>
    </w:p>
    <w:p w:rsidR="003F2DC6" w:rsidRDefault="00096513">
      <w:pPr>
        <w:pStyle w:val="ac"/>
        <w:spacing w:line="276" w:lineRule="auto"/>
        <w:jc w:val="center"/>
      </w:pPr>
      <w:r>
        <w:rPr>
          <w:bCs/>
        </w:rPr>
        <w:t xml:space="preserve">Имя прилагательное </w:t>
      </w:r>
      <w:r>
        <w:t>(31 ч)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rPr>
          <w:spacing w:val="-1"/>
        </w:rPr>
        <w:t>Имя прилагательное как часть речи. Связь имен прила</w:t>
      </w:r>
      <w:r>
        <w:rPr>
          <w:spacing w:val="-1"/>
        </w:rPr>
        <w:softHyphen/>
      </w:r>
      <w:r>
        <w:rPr>
          <w:spacing w:val="-2"/>
        </w:rPr>
        <w:t>гательных с именем существительным. Упражнение в</w:t>
      </w:r>
      <w:r>
        <w:rPr>
          <w:spacing w:val="-2"/>
        </w:rPr>
        <w:t xml:space="preserve"> рас</w:t>
      </w:r>
      <w:r>
        <w:rPr>
          <w:spacing w:val="-2"/>
        </w:rPr>
        <w:softHyphen/>
        <w:t xml:space="preserve">познавании имен прилагательных по общему лексическому </w:t>
      </w:r>
      <w:r>
        <w:rPr>
          <w:spacing w:val="10"/>
        </w:rPr>
        <w:t xml:space="preserve">значению, в изменении имен прилагательных по числам. </w:t>
      </w:r>
      <w:r>
        <w:rPr>
          <w:spacing w:val="-1"/>
        </w:rPr>
        <w:t xml:space="preserve">в единственном числе по родам, в правописании родовых </w:t>
      </w:r>
      <w:r>
        <w:rPr>
          <w:spacing w:val="-3"/>
        </w:rPr>
        <w:t>окончаний.</w:t>
      </w:r>
    </w:p>
    <w:p w:rsidR="003F2DC6" w:rsidRDefault="00096513">
      <w:pPr>
        <w:pStyle w:val="ac"/>
        <w:spacing w:line="276" w:lineRule="auto"/>
        <w:jc w:val="both"/>
      </w:pPr>
      <w:r>
        <w:rPr>
          <w:spacing w:val="3"/>
        </w:rPr>
        <w:t xml:space="preserve">         Склонение имен прилагательных (кроме прилагательных с основой на шипящ</w:t>
      </w:r>
      <w:r>
        <w:rPr>
          <w:spacing w:val="3"/>
        </w:rPr>
        <w:t xml:space="preserve">ий и оканчивающихся на </w:t>
      </w:r>
      <w:r>
        <w:rPr>
          <w:bCs/>
          <w:spacing w:val="3"/>
        </w:rPr>
        <w:t xml:space="preserve">-ья, -ье, -ов, </w:t>
      </w:r>
      <w:r>
        <w:rPr>
          <w:spacing w:val="-1"/>
        </w:rPr>
        <w:t xml:space="preserve">-ин). Способы проверки правописания безударных падежных </w:t>
      </w:r>
      <w:r>
        <w:rPr>
          <w:spacing w:val="3"/>
        </w:rPr>
        <w:t>окончаний имен прилагательных (общее представление).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rPr>
          <w:spacing w:val="4"/>
        </w:rPr>
        <w:t xml:space="preserve">Склонение имен прилагательных в мужском и среднем </w:t>
      </w:r>
      <w:r>
        <w:rPr>
          <w:spacing w:val="-2"/>
        </w:rPr>
        <w:t>роде в единственном числе. Развитие навыка правописания пад</w:t>
      </w:r>
      <w:r>
        <w:rPr>
          <w:spacing w:val="-2"/>
        </w:rPr>
        <w:t>ежных окончаний имен прилагательных мужского и сред</w:t>
      </w:r>
      <w:r>
        <w:rPr>
          <w:spacing w:val="-2"/>
        </w:rPr>
        <w:softHyphen/>
      </w:r>
      <w:r>
        <w:rPr>
          <w:spacing w:val="3"/>
        </w:rPr>
        <w:t>него рода в единственном числе.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rPr>
          <w:spacing w:val="-3"/>
        </w:rPr>
        <w:t>Склонение имен прилагательных в женском роде в един</w:t>
      </w:r>
      <w:r>
        <w:rPr>
          <w:spacing w:val="-3"/>
        </w:rPr>
        <w:softHyphen/>
      </w:r>
      <w:r>
        <w:rPr>
          <w:spacing w:val="-1"/>
        </w:rPr>
        <w:t>ственном числе. Развитие навыка правописания падежных окончаний имен прилагательных женского рода в единствен</w:t>
      </w:r>
      <w:r>
        <w:rPr>
          <w:spacing w:val="-1"/>
        </w:rPr>
        <w:softHyphen/>
      </w:r>
      <w:r>
        <w:t>ном числе.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rPr>
          <w:spacing w:val="-2"/>
        </w:rPr>
        <w:t xml:space="preserve"> Склонение и правописание имен прилагательных во мно</w:t>
      </w:r>
      <w:r>
        <w:rPr>
          <w:spacing w:val="-2"/>
        </w:rPr>
        <w:softHyphen/>
      </w:r>
      <w:r>
        <w:t>жественном числе.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rPr>
          <w:spacing w:val="-3"/>
        </w:rPr>
        <w:t xml:space="preserve"> Употребление в речи имен прилагательных в прямом и </w:t>
      </w:r>
      <w:r>
        <w:rPr>
          <w:spacing w:val="-1"/>
        </w:rPr>
        <w:t>переносном значениях, прилагательных-синонимов, прилага</w:t>
      </w:r>
      <w:r>
        <w:rPr>
          <w:spacing w:val="-1"/>
        </w:rPr>
        <w:softHyphen/>
      </w:r>
      <w:r>
        <w:rPr>
          <w:spacing w:val="1"/>
        </w:rPr>
        <w:t>тельных-антонимов, прилагательных-паронимов.</w:t>
      </w:r>
    </w:p>
    <w:p w:rsidR="003F2DC6" w:rsidRDefault="003F2DC6">
      <w:pPr>
        <w:pStyle w:val="ac"/>
        <w:spacing w:line="276" w:lineRule="auto"/>
        <w:ind w:firstLine="567"/>
        <w:jc w:val="center"/>
        <w:rPr>
          <w:bCs/>
          <w:spacing w:val="3"/>
        </w:rPr>
      </w:pPr>
    </w:p>
    <w:p w:rsidR="003F2DC6" w:rsidRDefault="00096513">
      <w:pPr>
        <w:pStyle w:val="ac"/>
        <w:spacing w:line="276" w:lineRule="auto"/>
        <w:ind w:firstLine="567"/>
        <w:jc w:val="center"/>
      </w:pPr>
      <w:r>
        <w:rPr>
          <w:bCs/>
          <w:spacing w:val="3"/>
        </w:rPr>
        <w:t xml:space="preserve">Местоимение </w:t>
      </w:r>
      <w:r>
        <w:rPr>
          <w:spacing w:val="3"/>
        </w:rPr>
        <w:t>(9 ч)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t xml:space="preserve">Местоимение как часть речи. </w:t>
      </w:r>
    </w:p>
    <w:p w:rsidR="003F2DC6" w:rsidRDefault="00096513">
      <w:pPr>
        <w:pStyle w:val="ac"/>
        <w:spacing w:line="276" w:lineRule="auto"/>
        <w:ind w:firstLine="567"/>
        <w:jc w:val="both"/>
        <w:rPr>
          <w:spacing w:val="3"/>
        </w:rPr>
      </w:pPr>
      <w:r>
        <w:t xml:space="preserve">Личные местоимения 1, 2 и </w:t>
      </w:r>
      <w:r>
        <w:rPr>
          <w:spacing w:val="3"/>
        </w:rPr>
        <w:t xml:space="preserve">3-го лица единственного и множественного числа. </w:t>
      </w:r>
    </w:p>
    <w:p w:rsidR="003F2DC6" w:rsidRDefault="00096513">
      <w:pPr>
        <w:pStyle w:val="ac"/>
        <w:spacing w:line="276" w:lineRule="auto"/>
        <w:ind w:firstLine="567"/>
        <w:jc w:val="both"/>
        <w:rPr>
          <w:i/>
          <w:iCs/>
          <w:spacing w:val="6"/>
        </w:rPr>
      </w:pPr>
      <w:r>
        <w:rPr>
          <w:spacing w:val="3"/>
        </w:rPr>
        <w:t>Склоне</w:t>
      </w:r>
      <w:r>
        <w:rPr>
          <w:spacing w:val="3"/>
        </w:rPr>
        <w:softHyphen/>
      </w:r>
      <w:r>
        <w:rPr>
          <w:spacing w:val="2"/>
        </w:rPr>
        <w:t>ние личных местоимений с предлогами и без предлогов. Раз</w:t>
      </w:r>
      <w:r>
        <w:rPr>
          <w:spacing w:val="11"/>
        </w:rPr>
        <w:t xml:space="preserve">дельное написание предлогов с местоимениями </w:t>
      </w:r>
      <w:r>
        <w:rPr>
          <w:i/>
          <w:iCs/>
          <w:spacing w:val="11"/>
        </w:rPr>
        <w:t xml:space="preserve">(к тебе, </w:t>
      </w:r>
      <w:r>
        <w:rPr>
          <w:i/>
          <w:iCs/>
          <w:spacing w:val="6"/>
        </w:rPr>
        <w:t xml:space="preserve">у тебя, к ним). </w:t>
      </w:r>
    </w:p>
    <w:p w:rsidR="003F2DC6" w:rsidRDefault="00096513">
      <w:pPr>
        <w:pStyle w:val="ac"/>
        <w:spacing w:line="276" w:lineRule="auto"/>
        <w:ind w:firstLine="567"/>
        <w:jc w:val="both"/>
        <w:rPr>
          <w:i/>
          <w:iCs/>
        </w:rPr>
      </w:pPr>
      <w:r>
        <w:rPr>
          <w:spacing w:val="6"/>
        </w:rPr>
        <w:t>Развитие навыка пра</w:t>
      </w:r>
      <w:r>
        <w:rPr>
          <w:spacing w:val="6"/>
        </w:rPr>
        <w:t xml:space="preserve">вописания падежных </w:t>
      </w:r>
      <w:r>
        <w:rPr>
          <w:spacing w:val="2"/>
        </w:rPr>
        <w:t xml:space="preserve">форм личных местоимений в косвенных падежах </w:t>
      </w:r>
      <w:r>
        <w:rPr>
          <w:i/>
          <w:iCs/>
          <w:spacing w:val="2"/>
        </w:rPr>
        <w:t>(тебя, ме</w:t>
      </w:r>
      <w:r>
        <w:rPr>
          <w:i/>
          <w:iCs/>
          <w:spacing w:val="2"/>
        </w:rPr>
        <w:softHyphen/>
      </w:r>
      <w:r>
        <w:rPr>
          <w:i/>
          <w:iCs/>
        </w:rPr>
        <w:t xml:space="preserve">ня, его, её, у него, с нею). 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t>Упражнение в правильном упот</w:t>
      </w:r>
      <w:r>
        <w:softHyphen/>
      </w:r>
      <w:r>
        <w:rPr>
          <w:spacing w:val="1"/>
        </w:rPr>
        <w:t xml:space="preserve">реблении местоимений в речи. Использование местоимений </w:t>
      </w:r>
      <w:r>
        <w:rPr>
          <w:spacing w:val="6"/>
        </w:rPr>
        <w:t>как одного из средств связи предложений в тексте.</w:t>
      </w:r>
      <w:r>
        <w:rPr>
          <w:bCs/>
          <w:spacing w:val="6"/>
        </w:rPr>
        <w:t xml:space="preserve">                    </w:t>
      </w:r>
      <w:r>
        <w:rPr>
          <w:bCs/>
          <w:spacing w:val="6"/>
        </w:rPr>
        <w:t xml:space="preserve">         </w:t>
      </w:r>
    </w:p>
    <w:p w:rsidR="003F2DC6" w:rsidRDefault="003F2DC6">
      <w:pPr>
        <w:pStyle w:val="ac"/>
        <w:spacing w:line="276" w:lineRule="auto"/>
        <w:jc w:val="center"/>
        <w:rPr>
          <w:bCs/>
          <w:spacing w:val="6"/>
        </w:rPr>
      </w:pPr>
    </w:p>
    <w:p w:rsidR="003F2DC6" w:rsidRDefault="00096513">
      <w:pPr>
        <w:pStyle w:val="ac"/>
        <w:spacing w:line="276" w:lineRule="auto"/>
        <w:jc w:val="center"/>
      </w:pPr>
      <w:r>
        <w:rPr>
          <w:bCs/>
          <w:spacing w:val="6"/>
        </w:rPr>
        <w:t xml:space="preserve">Глагол </w:t>
      </w:r>
      <w:r>
        <w:rPr>
          <w:spacing w:val="6"/>
        </w:rPr>
        <w:t>(32 ч)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rPr>
          <w:spacing w:val="-1"/>
        </w:rPr>
        <w:t>Глагол как часть речи. Упражнение в распознавании гла</w:t>
      </w:r>
      <w:r>
        <w:rPr>
          <w:spacing w:val="-1"/>
        </w:rPr>
        <w:softHyphen/>
      </w:r>
      <w:r>
        <w:t>голов по общему лексическому значению, в изменении гла</w:t>
      </w:r>
      <w:r>
        <w:softHyphen/>
      </w:r>
      <w:r>
        <w:rPr>
          <w:spacing w:val="2"/>
        </w:rPr>
        <w:t xml:space="preserve">голов по временам и числам, глаголов прошедшего времени </w:t>
      </w:r>
      <w:r>
        <w:rPr>
          <w:spacing w:val="4"/>
        </w:rPr>
        <w:t>по родам в единственном числе.</w:t>
      </w:r>
    </w:p>
    <w:p w:rsidR="003F2DC6" w:rsidRDefault="00096513">
      <w:pPr>
        <w:pStyle w:val="ac"/>
        <w:spacing w:line="276" w:lineRule="auto"/>
        <w:ind w:firstLine="567"/>
        <w:jc w:val="both"/>
        <w:rPr>
          <w:spacing w:val="7"/>
        </w:rPr>
      </w:pPr>
      <w:r>
        <w:rPr>
          <w:spacing w:val="5"/>
        </w:rPr>
        <w:t>Неопределенная форма глагола (особе</w:t>
      </w:r>
      <w:r>
        <w:rPr>
          <w:spacing w:val="5"/>
        </w:rPr>
        <w:t xml:space="preserve">нности данной </w:t>
      </w:r>
      <w:r>
        <w:rPr>
          <w:spacing w:val="2"/>
        </w:rPr>
        <w:t xml:space="preserve">формы). Образование временных форм от неопределенной </w:t>
      </w:r>
      <w:r>
        <w:rPr>
          <w:spacing w:val="7"/>
        </w:rPr>
        <w:t xml:space="preserve">формы глагола. 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rPr>
          <w:spacing w:val="7"/>
        </w:rPr>
        <w:lastRenderedPageBreak/>
        <w:t>Возвратные глаголы (общее представле</w:t>
      </w:r>
      <w:r>
        <w:rPr>
          <w:spacing w:val="7"/>
        </w:rPr>
        <w:softHyphen/>
      </w:r>
      <w:r>
        <w:rPr>
          <w:spacing w:val="2"/>
        </w:rPr>
        <w:t xml:space="preserve">ние). Правописание возвратных глаголов в неопределенной </w:t>
      </w:r>
      <w:r>
        <w:rPr>
          <w:spacing w:val="-3"/>
        </w:rPr>
        <w:t>форме.</w:t>
      </w:r>
    </w:p>
    <w:p w:rsidR="003F2DC6" w:rsidRDefault="00096513">
      <w:pPr>
        <w:pStyle w:val="ac"/>
        <w:spacing w:line="276" w:lineRule="auto"/>
        <w:ind w:firstLine="567"/>
        <w:jc w:val="both"/>
        <w:rPr>
          <w:spacing w:val="-1"/>
        </w:rPr>
      </w:pPr>
      <w:r>
        <w:t xml:space="preserve">Изменение глаголов по лицам и числам в настоящем и </w:t>
      </w:r>
      <w:r>
        <w:rPr>
          <w:spacing w:val="1"/>
        </w:rPr>
        <w:t>будущем времени (спряж</w:t>
      </w:r>
      <w:r>
        <w:rPr>
          <w:spacing w:val="1"/>
        </w:rPr>
        <w:t xml:space="preserve">ение). Развитие умения изменять </w:t>
      </w:r>
      <w:r>
        <w:rPr>
          <w:spacing w:val="5"/>
        </w:rPr>
        <w:t>глаголы в настоящем и будущем времени по лицам и чис</w:t>
      </w:r>
      <w:r>
        <w:rPr>
          <w:spacing w:val="5"/>
        </w:rPr>
        <w:softHyphen/>
      </w:r>
      <w:r>
        <w:rPr>
          <w:spacing w:val="-1"/>
        </w:rPr>
        <w:t xml:space="preserve">лам, распознавать лицо и число глаголов. 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rPr>
          <w:spacing w:val="-1"/>
        </w:rPr>
        <w:t>Правописание мяг</w:t>
      </w:r>
      <w:r>
        <w:rPr>
          <w:spacing w:val="-1"/>
        </w:rPr>
        <w:softHyphen/>
      </w:r>
      <w:r>
        <w:rPr>
          <w:spacing w:val="4"/>
        </w:rPr>
        <w:t>кого знака (ь) в окончаниях глаголов 2-го лица единствен</w:t>
      </w:r>
      <w:r>
        <w:rPr>
          <w:spacing w:val="4"/>
        </w:rPr>
        <w:softHyphen/>
      </w:r>
      <w:r>
        <w:rPr>
          <w:spacing w:val="3"/>
        </w:rPr>
        <w:t>ного числа после шипящих.</w:t>
      </w:r>
    </w:p>
    <w:p w:rsidR="003F2DC6" w:rsidRDefault="00096513">
      <w:pPr>
        <w:pStyle w:val="ac"/>
        <w:spacing w:line="276" w:lineRule="auto"/>
        <w:ind w:firstLine="567"/>
        <w:jc w:val="both"/>
        <w:rPr>
          <w:spacing w:val="-1"/>
        </w:rPr>
      </w:pPr>
      <w:r>
        <w:rPr>
          <w:spacing w:val="-1"/>
        </w:rPr>
        <w:t xml:space="preserve">Глаголы </w:t>
      </w:r>
      <w:r>
        <w:rPr>
          <w:spacing w:val="-1"/>
          <w:lang w:val="en-US"/>
        </w:rPr>
        <w:t>I</w:t>
      </w:r>
      <w:r>
        <w:rPr>
          <w:spacing w:val="-1"/>
        </w:rPr>
        <w:t xml:space="preserve"> и </w:t>
      </w:r>
      <w:r>
        <w:rPr>
          <w:spacing w:val="-1"/>
          <w:lang w:val="en-US"/>
        </w:rPr>
        <w:t>II</w:t>
      </w:r>
      <w:r>
        <w:rPr>
          <w:spacing w:val="-1"/>
        </w:rPr>
        <w:t xml:space="preserve"> спряжения (общее представление). </w:t>
      </w:r>
    </w:p>
    <w:p w:rsidR="003F2DC6" w:rsidRDefault="00096513">
      <w:pPr>
        <w:pStyle w:val="ac"/>
        <w:spacing w:line="276" w:lineRule="auto"/>
        <w:ind w:firstLine="567"/>
        <w:jc w:val="both"/>
        <w:rPr>
          <w:spacing w:val="2"/>
        </w:rPr>
      </w:pPr>
      <w:r>
        <w:rPr>
          <w:spacing w:val="-1"/>
        </w:rPr>
        <w:t>Глаго</w:t>
      </w:r>
      <w:r>
        <w:rPr>
          <w:spacing w:val="-1"/>
        </w:rPr>
        <w:softHyphen/>
      </w:r>
      <w:r>
        <w:rPr>
          <w:spacing w:val="2"/>
        </w:rPr>
        <w:t xml:space="preserve">лы-исключения. </w:t>
      </w:r>
    </w:p>
    <w:p w:rsidR="003F2DC6" w:rsidRDefault="00096513">
      <w:pPr>
        <w:pStyle w:val="ac"/>
        <w:spacing w:line="276" w:lineRule="auto"/>
        <w:ind w:firstLine="567"/>
        <w:jc w:val="both"/>
        <w:rPr>
          <w:spacing w:val="2"/>
        </w:rPr>
      </w:pPr>
      <w:r>
        <w:rPr>
          <w:spacing w:val="2"/>
        </w:rPr>
        <w:t>Правописание безударных личных оконча</w:t>
      </w:r>
      <w:r>
        <w:rPr>
          <w:spacing w:val="2"/>
        </w:rPr>
        <w:softHyphen/>
        <w:t>ний глаголов в настоящем и будущем времени.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rPr>
          <w:spacing w:val="2"/>
        </w:rPr>
        <w:t>Распознава</w:t>
      </w:r>
      <w:r>
        <w:rPr>
          <w:spacing w:val="2"/>
        </w:rPr>
        <w:softHyphen/>
      </w:r>
      <w:r>
        <w:rPr>
          <w:spacing w:val="6"/>
        </w:rPr>
        <w:t xml:space="preserve">ние возвратных глаголов в 3-м лице и в неопределенной </w:t>
      </w:r>
      <w:r>
        <w:rPr>
          <w:spacing w:val="15"/>
        </w:rPr>
        <w:t xml:space="preserve">форме по вопросам (что делает? </w:t>
      </w:r>
      <w:r>
        <w:rPr>
          <w:i/>
          <w:iCs/>
          <w:spacing w:val="15"/>
        </w:rPr>
        <w:t xml:space="preserve">умывается, </w:t>
      </w:r>
      <w:r>
        <w:rPr>
          <w:spacing w:val="15"/>
        </w:rPr>
        <w:t>что де</w:t>
      </w:r>
      <w:r>
        <w:rPr>
          <w:spacing w:val="15"/>
        </w:rPr>
        <w:softHyphen/>
      </w:r>
      <w:r>
        <w:rPr>
          <w:spacing w:val="16"/>
        </w:rPr>
        <w:t>лат</w:t>
      </w:r>
      <w:r>
        <w:rPr>
          <w:spacing w:val="16"/>
        </w:rPr>
        <w:t xml:space="preserve">ь? </w:t>
      </w:r>
      <w:r>
        <w:rPr>
          <w:i/>
          <w:iCs/>
          <w:spacing w:val="16"/>
        </w:rPr>
        <w:t xml:space="preserve">умываться). </w:t>
      </w:r>
      <w:r>
        <w:rPr>
          <w:spacing w:val="16"/>
        </w:rPr>
        <w:t xml:space="preserve">Правописание буквосочетаний -тся </w:t>
      </w:r>
      <w:r>
        <w:rPr>
          <w:spacing w:val="1"/>
        </w:rPr>
        <w:t xml:space="preserve">в возвратных глаголах в 3-м лице и </w:t>
      </w:r>
      <w:r>
        <w:rPr>
          <w:bCs/>
          <w:spacing w:val="1"/>
        </w:rPr>
        <w:t xml:space="preserve">-ться </w:t>
      </w:r>
      <w:r>
        <w:rPr>
          <w:spacing w:val="1"/>
        </w:rPr>
        <w:t>в возвратных гла</w:t>
      </w:r>
      <w:r>
        <w:rPr>
          <w:spacing w:val="1"/>
        </w:rPr>
        <w:softHyphen/>
      </w:r>
      <w:r>
        <w:rPr>
          <w:spacing w:val="3"/>
        </w:rPr>
        <w:t>голах неопределенной формы (общее представление).</w:t>
      </w:r>
    </w:p>
    <w:p w:rsidR="003F2DC6" w:rsidRDefault="00096513">
      <w:pPr>
        <w:pStyle w:val="ac"/>
        <w:spacing w:line="276" w:lineRule="auto"/>
        <w:ind w:firstLine="567"/>
        <w:jc w:val="both"/>
        <w:rPr>
          <w:i/>
          <w:iCs/>
          <w:spacing w:val="-4"/>
        </w:rPr>
      </w:pPr>
      <w:r>
        <w:rPr>
          <w:spacing w:val="-2"/>
        </w:rPr>
        <w:t>Правописание глаголов в прошедшем времени. Правопи</w:t>
      </w:r>
      <w:r>
        <w:rPr>
          <w:spacing w:val="-2"/>
        </w:rPr>
        <w:softHyphen/>
      </w:r>
      <w:r>
        <w:rPr>
          <w:spacing w:val="-3"/>
        </w:rPr>
        <w:t>сание родовых окончаний глаголов в прошедшем врем</w:t>
      </w:r>
      <w:r>
        <w:rPr>
          <w:spacing w:val="-3"/>
        </w:rPr>
        <w:t xml:space="preserve">ени, </w:t>
      </w:r>
      <w:r>
        <w:t xml:space="preserve">правописание суффиксов глаголов в прошедшем времени </w:t>
      </w:r>
      <w:r>
        <w:rPr>
          <w:i/>
          <w:iCs/>
          <w:spacing w:val="-4"/>
        </w:rPr>
        <w:t>(видеть — видел, слышать — слышал)</w:t>
      </w:r>
    </w:p>
    <w:p w:rsidR="003F2DC6" w:rsidRDefault="00096513">
      <w:pPr>
        <w:pStyle w:val="ac"/>
        <w:spacing w:line="276" w:lineRule="auto"/>
        <w:ind w:firstLine="567"/>
        <w:jc w:val="both"/>
        <w:rPr>
          <w:spacing w:val="2"/>
        </w:rPr>
      </w:pPr>
      <w:r>
        <w:rPr>
          <w:spacing w:val="-1"/>
        </w:rPr>
        <w:t xml:space="preserve">Употребление в речи глаголов в прямом и переносном </w:t>
      </w:r>
      <w:r>
        <w:rPr>
          <w:spacing w:val="2"/>
        </w:rPr>
        <w:t xml:space="preserve">значении, глаголов-синонимов, глаголов-антонимов. 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rPr>
          <w:spacing w:val="2"/>
        </w:rPr>
        <w:t>Разви</w:t>
      </w:r>
      <w:r>
        <w:rPr>
          <w:spacing w:val="2"/>
        </w:rPr>
        <w:softHyphen/>
      </w:r>
      <w:r>
        <w:rPr>
          <w:spacing w:val="-2"/>
        </w:rPr>
        <w:t>тие умения правильно употреблять при глаголах имена су</w:t>
      </w:r>
      <w:r>
        <w:rPr>
          <w:spacing w:val="-2"/>
        </w:rPr>
        <w:softHyphen/>
      </w:r>
      <w:r>
        <w:t>щ</w:t>
      </w:r>
      <w:r>
        <w:t>ествительные в нужных падежах с предлогами и без пред</w:t>
      </w:r>
      <w:r>
        <w:softHyphen/>
      </w:r>
      <w:r>
        <w:rPr>
          <w:spacing w:val="-2"/>
        </w:rPr>
        <w:t xml:space="preserve">логов </w:t>
      </w:r>
      <w:r>
        <w:rPr>
          <w:i/>
          <w:iCs/>
          <w:spacing w:val="-2"/>
        </w:rPr>
        <w:t>(тревожиться за отца, беспокоиться об отце, любо</w:t>
      </w:r>
      <w:r>
        <w:rPr>
          <w:i/>
          <w:iCs/>
          <w:spacing w:val="-2"/>
        </w:rPr>
        <w:softHyphen/>
      </w:r>
      <w:r>
        <w:rPr>
          <w:i/>
          <w:iCs/>
          <w:spacing w:val="2"/>
        </w:rPr>
        <w:t>ваться закатом, смотреть на закат).</w:t>
      </w:r>
    </w:p>
    <w:p w:rsidR="003F2DC6" w:rsidRDefault="00096513">
      <w:pPr>
        <w:pStyle w:val="ac"/>
        <w:spacing w:line="276" w:lineRule="auto"/>
      </w:pPr>
      <w:r>
        <w:rPr>
          <w:bCs/>
          <w:spacing w:val="-4"/>
        </w:rPr>
        <w:t>Развитие  речи.</w:t>
      </w:r>
    </w:p>
    <w:p w:rsidR="003F2DC6" w:rsidRDefault="00096513">
      <w:pPr>
        <w:pStyle w:val="ac"/>
        <w:spacing w:line="276" w:lineRule="auto"/>
        <w:ind w:firstLine="567"/>
        <w:jc w:val="both"/>
        <w:rPr>
          <w:spacing w:val="2"/>
        </w:rPr>
      </w:pPr>
      <w:r>
        <w:rPr>
          <w:spacing w:val="6"/>
        </w:rPr>
        <w:t xml:space="preserve">Речь и ее значение в речевой практике человека. Место </w:t>
      </w:r>
      <w:r>
        <w:rPr>
          <w:spacing w:val="-3"/>
        </w:rPr>
        <w:t>и роль речи в общении между людьми. Завис</w:t>
      </w:r>
      <w:r>
        <w:rPr>
          <w:spacing w:val="-3"/>
        </w:rPr>
        <w:t xml:space="preserve">имость речи от </w:t>
      </w:r>
      <w:r>
        <w:rPr>
          <w:spacing w:val="1"/>
        </w:rPr>
        <w:t>речевой ситуации.</w:t>
      </w:r>
      <w:r>
        <w:rPr>
          <w:spacing w:val="2"/>
        </w:rPr>
        <w:t xml:space="preserve"> </w:t>
      </w:r>
    </w:p>
    <w:p w:rsidR="003F2DC6" w:rsidRDefault="00096513">
      <w:pPr>
        <w:pStyle w:val="ac"/>
        <w:spacing w:line="276" w:lineRule="auto"/>
        <w:ind w:firstLine="567"/>
        <w:jc w:val="both"/>
        <w:rPr>
          <w:spacing w:val="3"/>
        </w:rPr>
      </w:pPr>
      <w:r>
        <w:rPr>
          <w:spacing w:val="2"/>
        </w:rPr>
        <w:t xml:space="preserve">Текст. Текст, основная мысль, заголовок. Построение </w:t>
      </w:r>
      <w:r>
        <w:rPr>
          <w:spacing w:val="3"/>
        </w:rPr>
        <w:t xml:space="preserve">(композиция) текста. 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rPr>
          <w:spacing w:val="3"/>
        </w:rPr>
        <w:t xml:space="preserve">План. Составление плана к изложению </w:t>
      </w:r>
      <w:r>
        <w:t xml:space="preserve">и сочинению (коллективно и самостоятельно). 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t xml:space="preserve">Связь между </w:t>
      </w:r>
      <w:r>
        <w:rPr>
          <w:spacing w:val="-1"/>
        </w:rPr>
        <w:t xml:space="preserve">предложениями в тексте, частями текста. Структура </w:t>
      </w:r>
      <w:r>
        <w:rPr>
          <w:spacing w:val="-1"/>
        </w:rPr>
        <w:t>текста-</w:t>
      </w:r>
      <w:r>
        <w:rPr>
          <w:spacing w:val="2"/>
        </w:rPr>
        <w:t>повествования, текста-описания, текста-рассуждения.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rPr>
          <w:spacing w:val="1"/>
        </w:rPr>
        <w:t xml:space="preserve">Составление небольшого рассказа с элементами описания </w:t>
      </w:r>
      <w:r>
        <w:rPr>
          <w:spacing w:val="2"/>
        </w:rPr>
        <w:t xml:space="preserve">и рассуждения с учетом разновидностей речи (о случае из </w:t>
      </w:r>
      <w:r>
        <w:rPr>
          <w:spacing w:val="5"/>
        </w:rPr>
        <w:t>жизни, об экскурсии, наблюдениях и др.).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rPr>
          <w:spacing w:val="2"/>
        </w:rPr>
        <w:t>Изложение. Изложение (подробное, сжатое) текст</w:t>
      </w:r>
      <w:r>
        <w:rPr>
          <w:spacing w:val="2"/>
        </w:rPr>
        <w:t xml:space="preserve">а по </w:t>
      </w:r>
      <w:r>
        <w:rPr>
          <w:spacing w:val="3"/>
        </w:rPr>
        <w:t>коллективно или самостоятельно составленному плану.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t>Использование при создании текста изобразительно-вы</w:t>
      </w:r>
      <w:r>
        <w:softHyphen/>
      </w:r>
      <w:r>
        <w:rPr>
          <w:spacing w:val="1"/>
        </w:rPr>
        <w:t xml:space="preserve">разительных средств (эпитетов, сравнений, олицетворений), </w:t>
      </w:r>
      <w:r>
        <w:t>глаголов-синонимов, прилагательных-синонимов, существи</w:t>
      </w:r>
      <w:r>
        <w:softHyphen/>
      </w:r>
      <w:r>
        <w:rPr>
          <w:spacing w:val="3"/>
        </w:rPr>
        <w:t>тельных-синонимов и др.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t>Сочинение.</w:t>
      </w:r>
      <w:r>
        <w:t xml:space="preserve"> Сочинения (устные и письменные) по сюжет</w:t>
      </w:r>
      <w:r>
        <w:softHyphen/>
      </w:r>
      <w:r>
        <w:rPr>
          <w:spacing w:val="-1"/>
        </w:rPr>
        <w:t xml:space="preserve">ному рисунку, серии сюжетных рисунков, демонстрационной </w:t>
      </w:r>
      <w:r>
        <w:rPr>
          <w:spacing w:val="11"/>
        </w:rPr>
        <w:t xml:space="preserve">картине, по заданной теме и собственному выбору темы </w:t>
      </w:r>
      <w:r>
        <w:rPr>
          <w:spacing w:val="-1"/>
        </w:rPr>
        <w:t>с предварительной коллективной подготовкой под руковод</w:t>
      </w:r>
      <w:r>
        <w:rPr>
          <w:spacing w:val="-1"/>
        </w:rPr>
        <w:softHyphen/>
      </w:r>
      <w:r>
        <w:rPr>
          <w:spacing w:val="5"/>
        </w:rPr>
        <w:t>ством учителя либо без помощи учителя.</w:t>
      </w:r>
    </w:p>
    <w:p w:rsidR="003F2DC6" w:rsidRDefault="00096513">
      <w:pPr>
        <w:pStyle w:val="ac"/>
        <w:spacing w:line="276" w:lineRule="auto"/>
        <w:jc w:val="both"/>
      </w:pPr>
      <w:r>
        <w:rPr>
          <w:spacing w:val="1"/>
        </w:rPr>
        <w:t xml:space="preserve">         Ре</w:t>
      </w:r>
      <w:r>
        <w:rPr>
          <w:spacing w:val="1"/>
        </w:rPr>
        <w:t>чевая этика: слова приветствия, прощания, благодар</w:t>
      </w:r>
      <w:r>
        <w:rPr>
          <w:spacing w:val="1"/>
        </w:rPr>
        <w:softHyphen/>
      </w:r>
      <w:r>
        <w:rPr>
          <w:spacing w:val="4"/>
        </w:rPr>
        <w:t>ности, просьбы; слова, используемые при извинении и от</w:t>
      </w:r>
      <w:r>
        <w:rPr>
          <w:spacing w:val="4"/>
        </w:rPr>
        <w:softHyphen/>
      </w:r>
      <w:r>
        <w:rPr>
          <w:spacing w:val="-5"/>
        </w:rPr>
        <w:t>казе.</w:t>
      </w:r>
    </w:p>
    <w:p w:rsidR="003F2DC6" w:rsidRDefault="003F2DC6">
      <w:pPr>
        <w:pStyle w:val="ac"/>
        <w:spacing w:line="276" w:lineRule="auto"/>
        <w:jc w:val="center"/>
      </w:pPr>
    </w:p>
    <w:p w:rsidR="003F2DC6" w:rsidRDefault="003F2DC6">
      <w:pPr>
        <w:pStyle w:val="ac"/>
        <w:spacing w:line="276" w:lineRule="auto"/>
        <w:jc w:val="center"/>
      </w:pPr>
    </w:p>
    <w:p w:rsidR="003F2DC6" w:rsidRDefault="003F2DC6">
      <w:pPr>
        <w:pStyle w:val="ac"/>
        <w:spacing w:line="276" w:lineRule="auto"/>
        <w:jc w:val="center"/>
      </w:pPr>
    </w:p>
    <w:p w:rsidR="003F2DC6" w:rsidRDefault="00096513">
      <w:pPr>
        <w:pStyle w:val="ac"/>
        <w:spacing w:line="276" w:lineRule="auto"/>
        <w:jc w:val="center"/>
      </w:pPr>
      <w:r>
        <w:lastRenderedPageBreak/>
        <w:t xml:space="preserve">Повторение изученного </w:t>
      </w:r>
      <w:r>
        <w:rPr>
          <w:spacing w:val="46"/>
        </w:rPr>
        <w:t>(18ч)</w:t>
      </w:r>
    </w:p>
    <w:p w:rsidR="003F2DC6" w:rsidRDefault="00096513">
      <w:pPr>
        <w:pStyle w:val="ac"/>
        <w:spacing w:line="276" w:lineRule="auto"/>
        <w:jc w:val="both"/>
      </w:pPr>
      <w:r>
        <w:rPr>
          <w:spacing w:val="-6"/>
        </w:rPr>
        <w:t xml:space="preserve"> Чистописание</w:t>
      </w:r>
    </w:p>
    <w:p w:rsidR="003F2DC6" w:rsidRDefault="00096513">
      <w:pPr>
        <w:pStyle w:val="ac"/>
        <w:spacing w:line="276" w:lineRule="auto"/>
        <w:ind w:firstLine="567"/>
        <w:jc w:val="both"/>
      </w:pPr>
      <w:r>
        <w:rPr>
          <w:spacing w:val="1"/>
        </w:rPr>
        <w:t>Закрепление навыка правильного начертания букв, ра</w:t>
      </w:r>
      <w:r>
        <w:rPr>
          <w:spacing w:val="1"/>
        </w:rPr>
        <w:softHyphen/>
      </w:r>
      <w:r>
        <w:t>циональных способов соединений букв в словах, пр</w:t>
      </w:r>
      <w:r>
        <w:t>едложе</w:t>
      </w:r>
      <w:r>
        <w:softHyphen/>
      </w:r>
      <w:r>
        <w:rPr>
          <w:spacing w:val="-1"/>
        </w:rPr>
        <w:t xml:space="preserve">ниях, небольших текстах при несколько ускоренном письме. </w:t>
      </w:r>
      <w:r>
        <w:t xml:space="preserve">Упражнение в развитии ритмичности, плавности письма, </w:t>
      </w:r>
      <w:r>
        <w:rPr>
          <w:spacing w:val="1"/>
        </w:rPr>
        <w:t>способствующих формированию скорости.</w:t>
      </w:r>
    </w:p>
    <w:p w:rsidR="003F2DC6" w:rsidRDefault="00096513">
      <w:pPr>
        <w:pStyle w:val="ac"/>
        <w:spacing w:line="276" w:lineRule="auto"/>
        <w:ind w:firstLine="567"/>
        <w:jc w:val="both"/>
        <w:rPr>
          <w:spacing w:val="2"/>
        </w:rPr>
      </w:pPr>
      <w:r>
        <w:rPr>
          <w:spacing w:val="2"/>
        </w:rPr>
        <w:t xml:space="preserve"> Работа по устранению недочетов графического характера в почерках учащихся.</w:t>
      </w:r>
    </w:p>
    <w:p w:rsidR="003F2DC6" w:rsidRDefault="00096513">
      <w:pPr>
        <w:pStyle w:val="ac"/>
        <w:spacing w:line="276" w:lineRule="auto"/>
        <w:jc w:val="both"/>
        <w:rPr>
          <w:iCs/>
          <w:spacing w:val="9"/>
        </w:rPr>
      </w:pPr>
      <w:r>
        <w:rPr>
          <w:iCs/>
          <w:spacing w:val="9"/>
        </w:rPr>
        <w:t>Слова с непроверяемыми на</w:t>
      </w:r>
      <w:r>
        <w:rPr>
          <w:iCs/>
          <w:spacing w:val="9"/>
        </w:rPr>
        <w:t>писаниями</w:t>
      </w:r>
    </w:p>
    <w:p w:rsidR="003F2DC6" w:rsidRDefault="00096513">
      <w:pPr>
        <w:pStyle w:val="ac"/>
        <w:spacing w:line="276" w:lineRule="auto"/>
        <w:jc w:val="both"/>
      </w:pPr>
      <w:r>
        <w:rPr>
          <w:iCs/>
          <w:spacing w:val="-3"/>
        </w:rPr>
        <w:t>Автомобиль, агроном, адрес, аллея, аппетит, багаж, бесе</w:t>
      </w:r>
      <w:r>
        <w:rPr>
          <w:iCs/>
          <w:spacing w:val="-3"/>
        </w:rPr>
        <w:softHyphen/>
        <w:t>да, библиотека, билет, богатство, ботинки, вагон, везде, вок</w:t>
      </w:r>
      <w:r>
        <w:rPr>
          <w:iCs/>
          <w:spacing w:val="-3"/>
        </w:rPr>
        <w:softHyphen/>
      </w:r>
      <w:r>
        <w:rPr>
          <w:iCs/>
          <w:spacing w:val="-4"/>
        </w:rPr>
        <w:t>зал, впереди, вчера, газета, гореть, горизонт, двадцать, две</w:t>
      </w:r>
      <w:r>
        <w:rPr>
          <w:iCs/>
          <w:spacing w:val="-4"/>
        </w:rPr>
        <w:softHyphen/>
        <w:t>надцать, директор, ещё, железо, завтра, здесь, издалека, ин</w:t>
      </w:r>
      <w:r>
        <w:rPr>
          <w:iCs/>
          <w:spacing w:val="-4"/>
        </w:rPr>
        <w:softHyphen/>
      </w:r>
      <w:r>
        <w:rPr>
          <w:iCs/>
          <w:spacing w:val="-3"/>
        </w:rPr>
        <w:t>женер, к</w:t>
      </w:r>
      <w:r>
        <w:rPr>
          <w:iCs/>
          <w:spacing w:val="-3"/>
        </w:rPr>
        <w:t xml:space="preserve">алендарь, каникулы, кастрюля, километр, командир, </w:t>
      </w:r>
      <w:r>
        <w:rPr>
          <w:iCs/>
          <w:spacing w:val="-4"/>
        </w:rPr>
        <w:t>комбайн, корабль, космонавт, костёр, костюм, лучше, медлен</w:t>
      </w:r>
      <w:r>
        <w:rPr>
          <w:iCs/>
          <w:spacing w:val="-4"/>
        </w:rPr>
        <w:softHyphen/>
      </w:r>
      <w:r>
        <w:rPr>
          <w:iCs/>
          <w:spacing w:val="-2"/>
        </w:rPr>
        <w:t xml:space="preserve">но, металл, назад, налево, направо, оборона, одиннадцать, </w:t>
      </w:r>
      <w:r>
        <w:rPr>
          <w:iCs/>
          <w:spacing w:val="-5"/>
        </w:rPr>
        <w:t>пассажир, пейзаж, победа, портрет, правительство, председатель</w:t>
      </w:r>
      <w:r>
        <w:rPr>
          <w:iCs/>
          <w:spacing w:val="-3"/>
        </w:rPr>
        <w:t>,. прекрасный, путешествие,</w:t>
      </w:r>
      <w:r>
        <w:rPr>
          <w:iCs/>
          <w:spacing w:val="-3"/>
        </w:rPr>
        <w:t xml:space="preserve"> расстояние, салют, само</w:t>
      </w:r>
      <w:r>
        <w:rPr>
          <w:iCs/>
          <w:spacing w:val="-3"/>
        </w:rPr>
        <w:softHyphen/>
        <w:t>лёт. сверкатъ, сверху, свитер, свобода, сегодня, сейчас, семе</w:t>
      </w:r>
      <w:r>
        <w:rPr>
          <w:iCs/>
          <w:spacing w:val="-3"/>
        </w:rPr>
        <w:softHyphen/>
      </w:r>
      <w:r>
        <w:rPr>
          <w:iCs/>
        </w:rPr>
        <w:t xml:space="preserve">на, сеялка. слева, снизу, справа, тарелка, телефон, теперь, </w:t>
      </w:r>
      <w:r>
        <w:rPr>
          <w:iCs/>
          <w:spacing w:val="-2"/>
        </w:rPr>
        <w:t xml:space="preserve">тепловоз, хлебороб, хозяин, хозяйство, человек, шестнадцать, </w:t>
      </w:r>
      <w:r>
        <w:rPr>
          <w:iCs/>
          <w:spacing w:val="-5"/>
        </w:rPr>
        <w:t>шофёр, экскурсия, электричество, электровоз, эле</w:t>
      </w:r>
      <w:r>
        <w:rPr>
          <w:iCs/>
          <w:spacing w:val="-5"/>
        </w:rPr>
        <w:t>ктростанция.</w:t>
      </w:r>
    </w:p>
    <w:p w:rsidR="003F2DC6" w:rsidRDefault="003F2DC6">
      <w:pPr>
        <w:spacing w:after="0"/>
        <w:ind w:left="567" w:right="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DC6" w:rsidRDefault="00096513">
      <w:pPr>
        <w:tabs>
          <w:tab w:val="left" w:pos="142"/>
          <w:tab w:val="left" w:leader="dot" w:pos="624"/>
        </w:tabs>
        <w:spacing w:after="0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Требования к уровню подготовки выпускника начальной школы.</w:t>
      </w:r>
    </w:p>
    <w:p w:rsidR="003F2DC6" w:rsidRDefault="00096513">
      <w:pPr>
        <w:tabs>
          <w:tab w:val="left" w:pos="142"/>
          <w:tab w:val="left" w:leader="dot" w:pos="624"/>
        </w:tabs>
        <w:spacing w:after="0"/>
        <w:ind w:firstLine="567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>Выпускник на уровне начального общего образования:</w:t>
      </w:r>
    </w:p>
    <w:p w:rsidR="003F2DC6" w:rsidRDefault="00096513">
      <w:pPr>
        <w:pStyle w:val="ad"/>
        <w:numPr>
          <w:ilvl w:val="0"/>
          <w:numId w:val="2"/>
        </w:numPr>
        <w:tabs>
          <w:tab w:val="left" w:pos="142"/>
          <w:tab w:val="left" w:leader="dot" w:pos="624"/>
        </w:tabs>
        <w:spacing w:after="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научится осознавать безошибочное письмо как одно из проявлений собственного уровня культуры;</w:t>
      </w:r>
    </w:p>
    <w:p w:rsidR="003F2DC6" w:rsidRDefault="00096513">
      <w:pPr>
        <w:pStyle w:val="ad"/>
        <w:numPr>
          <w:ilvl w:val="0"/>
          <w:numId w:val="3"/>
        </w:numPr>
        <w:tabs>
          <w:tab w:val="left" w:pos="142"/>
          <w:tab w:val="left" w:leader="dot" w:pos="624"/>
        </w:tabs>
        <w:spacing w:after="0"/>
        <w:ind w:left="0" w:firstLine="0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сможет применять орфографические 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>правила и правила постановки знаков препинания (в объеме изученного) при записи собственных и предложенных текстов, овладеет умением проверять написанное;</w:t>
      </w:r>
    </w:p>
    <w:p w:rsidR="003F2DC6" w:rsidRDefault="00096513">
      <w:pPr>
        <w:pStyle w:val="ad"/>
        <w:numPr>
          <w:ilvl w:val="0"/>
          <w:numId w:val="4"/>
        </w:numPr>
        <w:tabs>
          <w:tab w:val="left" w:pos="142"/>
          <w:tab w:val="left" w:leader="dot" w:pos="624"/>
        </w:tabs>
        <w:spacing w:after="0"/>
        <w:ind w:left="0" w:firstLine="0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>получит первоначальные представления о системе и структуре русского языка: познакомится с разделами и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>зучения языка – фонетикой и графикой, лексикой, словообразованием (морфемикой), морфологией и синтаксисом; в объеме содержания курса научится находить, характеризовать, сравнивать, классифицировать такие языковые единицы, как звук, буква, часть слова, част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>ь речи, член предложения, простое предложение, что послужит основой для дальнейшего формирования общеучебных, логических и познавательных (символико-моделирующих) универсальных учебных действий с языковыми единицами.</w:t>
      </w:r>
    </w:p>
    <w:p w:rsidR="003F2DC6" w:rsidRDefault="00096513">
      <w:pPr>
        <w:pStyle w:val="Zag3"/>
        <w:tabs>
          <w:tab w:val="left" w:pos="142"/>
          <w:tab w:val="left" w:leader="dot" w:pos="624"/>
        </w:tabs>
        <w:spacing w:after="0" w:line="276" w:lineRule="auto"/>
        <w:ind w:firstLine="567"/>
        <w:jc w:val="both"/>
        <w:rPr>
          <w:rFonts w:eastAsia="@Arial Unicode MS"/>
          <w:i w:val="0"/>
          <w:iCs w:val="0"/>
          <w:color w:val="auto"/>
          <w:lang w:val="ru-RU"/>
        </w:rPr>
      </w:pPr>
      <w:r>
        <w:rPr>
          <w:rStyle w:val="Zag11"/>
          <w:rFonts w:eastAsia="@Arial Unicode MS"/>
          <w:i w:val="0"/>
          <w:color w:val="auto"/>
          <w:lang w:val="ru-RU"/>
        </w:rPr>
        <w:t>В результате изучения курса у выпускник</w:t>
      </w:r>
      <w:r>
        <w:rPr>
          <w:rStyle w:val="Zag11"/>
          <w:rFonts w:eastAsia="@Arial Unicode MS"/>
          <w:i w:val="0"/>
          <w:color w:val="auto"/>
          <w:lang w:val="ru-RU"/>
        </w:rPr>
        <w:t>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и способам решения новой языковой задачи, что заложит основы успешной учебной деятельности при продо</w:t>
      </w:r>
      <w:r>
        <w:rPr>
          <w:rStyle w:val="Zag11"/>
          <w:rFonts w:eastAsia="@Arial Unicode MS"/>
          <w:i w:val="0"/>
          <w:color w:val="auto"/>
          <w:lang w:val="ru-RU"/>
        </w:rPr>
        <w:t>лжении изучения курса русского языка на следующем уровне образования.</w:t>
      </w:r>
    </w:p>
    <w:p w:rsidR="003F2DC6" w:rsidRDefault="003F2DC6">
      <w:pPr>
        <w:pStyle w:val="41"/>
        <w:spacing w:before="0" w:after="0" w:line="276" w:lineRule="auto"/>
        <w:ind w:firstLine="567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3F2DC6" w:rsidRDefault="00096513">
      <w:pPr>
        <w:pStyle w:val="aa"/>
        <w:spacing w:line="276" w:lineRule="auto"/>
        <w:ind w:firstLine="0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/>
          <w:bCs/>
          <w:iCs/>
          <w:color w:val="auto"/>
          <w:sz w:val="24"/>
          <w:szCs w:val="24"/>
        </w:rPr>
        <w:t>Раздел «Фонетика и графика»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различать звуки и буквы;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характеризовать звуки русского языка: гласные ударные/безударные; согласные твердые/мягкие, парные/непарные</w:t>
      </w:r>
      <w:r>
        <w:rPr>
          <w:rFonts w:ascii="Times New Roman" w:hAnsi="Times New Roman" w:cs="Times New Roman"/>
          <w:sz w:val="24"/>
          <w:szCs w:val="24"/>
        </w:rPr>
        <w:t xml:space="preserve"> твердые и мягкие; согласные звонкие/глухие,   парные/непарные звонкие/глухие;</w:t>
      </w:r>
    </w:p>
    <w:p w:rsidR="003F2DC6" w:rsidRDefault="00096513">
      <w:pPr>
        <w:pStyle w:val="aa"/>
        <w:spacing w:line="276" w:lineRule="auto"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-знать последовательность букв в русском языке, пользоваться алфавитом для упорядочения слов.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проводить фонетико-графический (звуко-буквенный) разбор слова самостоятельно по п</w:t>
      </w:r>
      <w:r>
        <w:rPr>
          <w:rFonts w:ascii="Times New Roman" w:hAnsi="Times New Roman" w:cs="Times New Roman"/>
          <w:sz w:val="24"/>
          <w:szCs w:val="24"/>
        </w:rPr>
        <w:t>редложенному в учебнике алгоритму;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правильность проведения фонетико-графического разбора слов.</w:t>
      </w:r>
    </w:p>
    <w:p w:rsidR="003F2DC6" w:rsidRDefault="003F2DC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2DC6" w:rsidRDefault="00096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«Орфоэпия»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соблюдать нормы русского родного литературного языка в собственной речи и оценивать </w:t>
      </w:r>
      <w:r>
        <w:rPr>
          <w:rFonts w:ascii="Times New Roman" w:hAnsi="Times New Roman" w:cs="Times New Roman"/>
          <w:sz w:val="24"/>
          <w:szCs w:val="24"/>
        </w:rPr>
        <w:t>соблюдение этих норм в речи собеседника;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находить при сомнении в правильности постановки ударения или произношения  слова ответ самостоятельно либо обращаться за помощью.</w:t>
      </w:r>
    </w:p>
    <w:p w:rsidR="003F2DC6" w:rsidRDefault="003F2DC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F2DC6" w:rsidRDefault="00096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«Состав слова»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различать изменяемые и неизменяемые </w:t>
      </w:r>
      <w:r>
        <w:rPr>
          <w:rFonts w:ascii="Times New Roman" w:hAnsi="Times New Roman" w:cs="Times New Roman"/>
          <w:sz w:val="24"/>
          <w:szCs w:val="24"/>
        </w:rPr>
        <w:t>слова;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различать родственные слова и формы слова;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находить в словах окончание, корень, приставку, суффикс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разбирать по составу слова с однозначно выделяемыми морфемами в соответствии с предложенным в учебнике алгоритмом;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правильность пров</w:t>
      </w:r>
      <w:r>
        <w:rPr>
          <w:rFonts w:ascii="Times New Roman" w:hAnsi="Times New Roman" w:cs="Times New Roman"/>
          <w:sz w:val="24"/>
          <w:szCs w:val="24"/>
        </w:rPr>
        <w:t>едения  разбора слова по составу.</w:t>
      </w:r>
    </w:p>
    <w:p w:rsidR="003F2DC6" w:rsidRDefault="003F2D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DC6" w:rsidRDefault="00096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«Лексика»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выявлять слова, значение которых требует уточнения;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определять значение слова по тексту или уточнять с помощью словаря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подбирать синонимы для устранения повторов в тексте;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подб</w:t>
      </w:r>
      <w:r>
        <w:rPr>
          <w:rFonts w:ascii="Times New Roman" w:hAnsi="Times New Roman" w:cs="Times New Roman"/>
          <w:sz w:val="24"/>
          <w:szCs w:val="24"/>
        </w:rPr>
        <w:t>ирать антонимы для точной характеристики предметов при их сравнении;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различать употребление в тексте слов в прямом и переносном значении;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уместность использования слов в тексте;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выбирать слова из ряда предложенных для успешного решения комм</w:t>
      </w:r>
      <w:r>
        <w:rPr>
          <w:rFonts w:ascii="Times New Roman" w:hAnsi="Times New Roman" w:cs="Times New Roman"/>
          <w:sz w:val="24"/>
          <w:szCs w:val="24"/>
        </w:rPr>
        <w:t>уникативной задачи.</w:t>
      </w:r>
    </w:p>
    <w:p w:rsidR="003F2DC6" w:rsidRDefault="003F2D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2DC6" w:rsidRDefault="00096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«Морфология»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определять грамматические признаки имен существительных (род, число, падеж,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склонение), имен прилагательных (род, число, падеж), глаголов (число, время, род, лицо,  спряжение);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морф</w:t>
      </w:r>
      <w:r>
        <w:rPr>
          <w:rFonts w:ascii="Times New Roman" w:hAnsi="Times New Roman" w:cs="Times New Roman"/>
          <w:sz w:val="24"/>
          <w:szCs w:val="24"/>
        </w:rPr>
        <w:t>ологический разбор имен существительных, имен прилагательных, глаголов по предложенному в учебнике алгоритму;</w:t>
      </w:r>
    </w:p>
    <w:p w:rsidR="003F2DC6" w:rsidRDefault="003F2D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DC6" w:rsidRDefault="00096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«Синтаксис»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различать предложение, словосочетание, слово;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устанавливать при помощи вопросов связи между словами в </w:t>
      </w:r>
      <w:r>
        <w:rPr>
          <w:rFonts w:ascii="Times New Roman" w:hAnsi="Times New Roman" w:cs="Times New Roman"/>
          <w:sz w:val="24"/>
          <w:szCs w:val="24"/>
        </w:rPr>
        <w:t>словосочетании 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предложении;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классифицировать предложения по цели высказывания, находить побудительные,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вопросительные, повествовательные предложения;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определять восклицательную невосклицательную интонацию предложения;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находить главные и </w:t>
      </w:r>
      <w:r>
        <w:rPr>
          <w:rFonts w:ascii="Times New Roman" w:hAnsi="Times New Roman" w:cs="Times New Roman"/>
          <w:sz w:val="24"/>
          <w:szCs w:val="24"/>
        </w:rPr>
        <w:t>второстепенные члены предложения;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выделять предложения с однородными членами</w:t>
      </w:r>
    </w:p>
    <w:p w:rsidR="003F2DC6" w:rsidRDefault="003F2D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F2DC6" w:rsidRDefault="00096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«Орфография и пунктуация»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применять правила правописания;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определять написание слова по орфографическому словарю;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безошибочно списывать текст (80-90 </w:t>
      </w:r>
      <w:r>
        <w:rPr>
          <w:rFonts w:ascii="Times New Roman" w:hAnsi="Times New Roman" w:cs="Times New Roman"/>
          <w:sz w:val="24"/>
          <w:szCs w:val="24"/>
        </w:rPr>
        <w:t>слов);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писать под диктовку тексты (75-80 слов);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проверять собственный и предложенный текст, находить и исправлять</w:t>
      </w:r>
    </w:p>
    <w:p w:rsidR="003F2DC6" w:rsidRDefault="00096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грамматические  и пунктуационные ошибки.</w:t>
      </w:r>
    </w:p>
    <w:p w:rsidR="003F2DC6" w:rsidRDefault="003F2DC6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2DC6" w:rsidRDefault="00096513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изучения курса</w:t>
      </w:r>
    </w:p>
    <w:p w:rsidR="003F2DC6" w:rsidRDefault="00096513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обеспечивает достижения выпускниками начальной школы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опре</w:t>
      </w:r>
      <w:r>
        <w:rPr>
          <w:rFonts w:ascii="Times New Roman" w:hAnsi="Times New Roman" w:cs="Times New Roman"/>
          <w:sz w:val="24"/>
          <w:szCs w:val="24"/>
        </w:rPr>
        <w:t>деленных личностных, метапредметных и предметных  результатов.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3F2DC6" w:rsidRDefault="00096513">
      <w:pPr>
        <w:spacing w:after="0"/>
        <w:ind w:firstLine="14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Формирование </w:t>
      </w:r>
      <w:r>
        <w:rPr>
          <w:rFonts w:ascii="Times New Roman" w:hAnsi="Times New Roman" w:cs="Times New Roman"/>
          <w:iCs/>
          <w:sz w:val="24"/>
          <w:szCs w:val="24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</w:t>
      </w:r>
      <w:r>
        <w:rPr>
          <w:rFonts w:ascii="Times New Roman" w:hAnsi="Times New Roman" w:cs="Times New Roman"/>
          <w:iCs/>
          <w:sz w:val="24"/>
          <w:szCs w:val="24"/>
        </w:rPr>
        <w:t>ационального российского общества; становление гуманистических и демократических ценностных ориентаций.</w:t>
      </w:r>
    </w:p>
    <w:p w:rsidR="003F2DC6" w:rsidRDefault="00096513">
      <w:pPr>
        <w:spacing w:after="0"/>
        <w:ind w:firstLine="14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Формирование </w:t>
      </w:r>
      <w:r>
        <w:rPr>
          <w:rFonts w:ascii="Times New Roman" w:hAnsi="Times New Roman" w:cs="Times New Roman"/>
          <w:iCs/>
          <w:sz w:val="24"/>
          <w:szCs w:val="24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3F2DC6" w:rsidRDefault="00096513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</w:t>
      </w:r>
      <w:r>
        <w:rPr>
          <w:rFonts w:ascii="Times New Roman" w:hAnsi="Times New Roman" w:cs="Times New Roman"/>
          <w:sz w:val="24"/>
          <w:szCs w:val="24"/>
        </w:rPr>
        <w:t>ормирование уважительного отношения к иному мнению, истории и культуре других народов.</w:t>
      </w:r>
    </w:p>
    <w:p w:rsidR="003F2DC6" w:rsidRDefault="00096513">
      <w:pPr>
        <w:spacing w:after="0"/>
        <w:ind w:firstLine="14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Овладение н</w:t>
      </w:r>
      <w:r>
        <w:rPr>
          <w:rFonts w:ascii="Times New Roman" w:hAnsi="Times New Roman" w:cs="Times New Roman"/>
          <w:iCs/>
          <w:sz w:val="24"/>
          <w:szCs w:val="24"/>
        </w:rPr>
        <w:t>ачальными навыками адаптации в динамично изменяющемся и развивающемся мире.</w:t>
      </w:r>
    </w:p>
    <w:p w:rsidR="003F2DC6" w:rsidRDefault="00096513">
      <w:pPr>
        <w:spacing w:after="0"/>
        <w:ind w:firstLine="14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Принятие и освоение социальной роли обучающегося, развитие мотивов учебной </w:t>
      </w:r>
      <w:r>
        <w:rPr>
          <w:rFonts w:ascii="Times New Roman" w:hAnsi="Times New Roman" w:cs="Times New Roman"/>
          <w:iCs/>
          <w:sz w:val="24"/>
          <w:szCs w:val="24"/>
        </w:rPr>
        <w:t>деятельности и формирование личностного смысла учения.</w:t>
      </w:r>
    </w:p>
    <w:p w:rsidR="003F2DC6" w:rsidRDefault="00096513">
      <w:pPr>
        <w:spacing w:after="0"/>
        <w:ind w:firstLine="14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Развитие самостоятельности</w:t>
      </w:r>
      <w:r>
        <w:rPr>
          <w:rFonts w:ascii="Times New Roman" w:hAnsi="Times New Roman" w:cs="Times New Roman"/>
          <w:iCs/>
          <w:sz w:val="24"/>
          <w:szCs w:val="24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3F2DC6" w:rsidRDefault="00096513">
      <w:pPr>
        <w:spacing w:after="0"/>
        <w:ind w:firstLine="14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Формирование э</w:t>
      </w:r>
      <w:r>
        <w:rPr>
          <w:rFonts w:ascii="Times New Roman" w:hAnsi="Times New Roman" w:cs="Times New Roman"/>
          <w:iCs/>
          <w:sz w:val="24"/>
          <w:szCs w:val="24"/>
        </w:rPr>
        <w:t>стетических потребностей, ценностей и чувств.</w:t>
      </w:r>
    </w:p>
    <w:p w:rsidR="003F2DC6" w:rsidRDefault="00096513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Развитие э</w:t>
      </w:r>
      <w:r>
        <w:rPr>
          <w:rFonts w:ascii="Times New Roman" w:hAnsi="Times New Roman" w:cs="Times New Roman"/>
          <w:iCs/>
          <w:sz w:val="24"/>
          <w:szCs w:val="24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3F2DC6" w:rsidRDefault="00096513">
      <w:pPr>
        <w:spacing w:after="0"/>
        <w:ind w:firstLine="14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iCs/>
          <w:sz w:val="24"/>
          <w:szCs w:val="24"/>
        </w:rPr>
        <w:t>Развитие навыков сотрудничества со взрослыми и свер</w:t>
      </w:r>
      <w:r>
        <w:rPr>
          <w:rFonts w:ascii="Times New Roman" w:hAnsi="Times New Roman" w:cs="Times New Roman"/>
          <w:iCs/>
          <w:sz w:val="24"/>
          <w:szCs w:val="24"/>
        </w:rPr>
        <w:t>стниками в различных социальных ситуациях, умения не создавать конфликтов и находить выходы из спорных ситуаций.</w:t>
      </w:r>
    </w:p>
    <w:p w:rsidR="003F2DC6" w:rsidRDefault="00096513">
      <w:pPr>
        <w:spacing w:after="0"/>
        <w:ind w:firstLine="14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iCs/>
          <w:sz w:val="24"/>
          <w:szCs w:val="24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</w:t>
      </w:r>
      <w:r>
        <w:rPr>
          <w:rFonts w:ascii="Times New Roman" w:hAnsi="Times New Roman" w:cs="Times New Roman"/>
          <w:iCs/>
          <w:sz w:val="24"/>
          <w:szCs w:val="24"/>
        </w:rPr>
        <w:t>ериальным и духовным ценностям.</w:t>
      </w:r>
    </w:p>
    <w:p w:rsidR="003F2DC6" w:rsidRDefault="003F2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Овладение </w:t>
      </w:r>
      <w:r>
        <w:rPr>
          <w:rFonts w:ascii="Times New Roman" w:hAnsi="Times New Roman" w:cs="Times New Roman"/>
          <w:iCs/>
          <w:sz w:val="24"/>
          <w:szCs w:val="24"/>
        </w:rPr>
        <w:t>способностью принимать и сохранять цели и задачи учебной деятельности, поиска средств её осуществления.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Формирование умения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планировать, контролировать и оценивать учебные действия </w:t>
      </w:r>
      <w:r>
        <w:rPr>
          <w:rFonts w:ascii="Times New Roman" w:hAnsi="Times New Roman" w:cs="Times New Roman"/>
          <w:iCs/>
          <w:sz w:val="24"/>
          <w:szCs w:val="24"/>
        </w:rPr>
        <w:t>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>
        <w:rPr>
          <w:rFonts w:ascii="Times New Roman" w:hAnsi="Times New Roman" w:cs="Times New Roman"/>
          <w:iCs/>
          <w:sz w:val="24"/>
          <w:szCs w:val="24"/>
        </w:rPr>
        <w:t>Использование знаково-символических средств представления информации.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Активное использование речевых средств и средств для</w:t>
      </w:r>
      <w:r>
        <w:rPr>
          <w:rFonts w:ascii="Times New Roman" w:hAnsi="Times New Roman" w:cs="Times New Roman"/>
          <w:sz w:val="24"/>
          <w:szCs w:val="24"/>
        </w:rPr>
        <w:t xml:space="preserve"> решения коммуникативных и познавательных задач.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Овладение навыками смыслового чтения текстов различных </w:t>
      </w:r>
      <w:r>
        <w:rPr>
          <w:rFonts w:ascii="Times New Roman" w:hAnsi="Times New Roman" w:cs="Times New Roman"/>
          <w:sz w:val="24"/>
          <w:szCs w:val="24"/>
        </w:rPr>
        <w:t>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Овладение л</w:t>
      </w:r>
      <w:r>
        <w:rPr>
          <w:rFonts w:ascii="Times New Roman" w:hAnsi="Times New Roman" w:cs="Times New Roman"/>
          <w:iCs/>
          <w:sz w:val="24"/>
          <w:szCs w:val="24"/>
        </w:rPr>
        <w:t xml:space="preserve">огическими действиями сравнения, анализа, синтеза, обобщения, </w:t>
      </w:r>
      <w:r>
        <w:rPr>
          <w:rFonts w:ascii="Times New Roman" w:hAnsi="Times New Roman" w:cs="Times New Roman"/>
          <w:iCs/>
          <w:sz w:val="24"/>
          <w:szCs w:val="24"/>
        </w:rPr>
        <w:t>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</w:t>
      </w:r>
      <w:r>
        <w:rPr>
          <w:rFonts w:ascii="Times New Roman" w:hAnsi="Times New Roman" w:cs="Times New Roman"/>
          <w:sz w:val="24"/>
          <w:szCs w:val="24"/>
        </w:rPr>
        <w:t>ния и права каждого иметь свою, излагать своё мнение и аргументировать свою точку зрения и оценки событий.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</w:t>
      </w:r>
      <w:r>
        <w:rPr>
          <w:rFonts w:ascii="Times New Roman" w:hAnsi="Times New Roman" w:cs="Times New Roman"/>
          <w:sz w:val="24"/>
          <w:szCs w:val="24"/>
        </w:rPr>
        <w:t>ый контроль в совместной деятельности, адекватно оценивать собственное поведение и поведение окружающих.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Готовность конструктивно разрешать конфликты посредством учёта интересов сторон и сотрудничества.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Овладение начальными сведениями о сущности и </w:t>
      </w:r>
      <w:r>
        <w:rPr>
          <w:rFonts w:ascii="Times New Roman" w:hAnsi="Times New Roman" w:cs="Times New Roman"/>
          <w:sz w:val="24"/>
          <w:szCs w:val="24"/>
        </w:rPr>
        <w:t>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3F2DC6" w:rsidRDefault="003F2DC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F2DC6" w:rsidRDefault="0009651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Предметные результаты.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1.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Формирование первоначальных представлений</w:t>
      </w:r>
      <w:r>
        <w:rPr>
          <w:rFonts w:ascii="Times New Roman" w:hAnsi="Times New Roman" w:cs="Times New Roman"/>
          <w:sz w:val="24"/>
          <w:szCs w:val="24"/>
        </w:rPr>
        <w:t xml:space="preserve"> о единстве и многообразии языкового и культурного пространства России, о языке как основе национального самосознания.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</w:t>
      </w:r>
      <w:r>
        <w:rPr>
          <w:rFonts w:ascii="Times New Roman" w:hAnsi="Times New Roman" w:cs="Times New Roman"/>
          <w:sz w:val="24"/>
          <w:szCs w:val="24"/>
        </w:rPr>
        <w:t>нание значения русского языка как государственного языка Российской Федерации, языка межнационального общения.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умения ориентироваться в целях, задачах, средствах и условиях </w:t>
      </w:r>
      <w:r>
        <w:rPr>
          <w:rFonts w:ascii="Times New Roman" w:hAnsi="Times New Roman" w:cs="Times New Roman"/>
          <w:sz w:val="24"/>
          <w:szCs w:val="24"/>
        </w:rPr>
        <w:t>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Осознание безошибочного письма как одного из проявлений собственного уровня культуры, </w:t>
      </w:r>
      <w:r>
        <w:rPr>
          <w:rFonts w:ascii="Times New Roman" w:hAnsi="Times New Roman" w:cs="Times New Roman"/>
          <w:sz w:val="24"/>
          <w:szCs w:val="24"/>
        </w:rPr>
        <w:t>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Овладение учебными действиями с языковыми единицами и формирование умения использовать знания д</w:t>
      </w:r>
      <w:r>
        <w:rPr>
          <w:rFonts w:ascii="Times New Roman" w:hAnsi="Times New Roman" w:cs="Times New Roman"/>
          <w:sz w:val="24"/>
          <w:szCs w:val="24"/>
        </w:rPr>
        <w:t>ля решения познавательных, практических и коммуникативных задач.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(морфемике), морфологии и синтаксисе; об основных единицах</w:t>
      </w:r>
      <w:r>
        <w:rPr>
          <w:rFonts w:ascii="Times New Roman" w:hAnsi="Times New Roman" w:cs="Times New Roman"/>
          <w:sz w:val="24"/>
          <w:szCs w:val="24"/>
        </w:rPr>
        <w:t xml:space="preserve"> языка, их признаках и особенностях употребления в речи;</w:t>
      </w:r>
    </w:p>
    <w:p w:rsidR="003F2DC6" w:rsidRDefault="00096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pacing w:after="0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</w:p>
    <w:p w:rsidR="003F2DC6" w:rsidRDefault="003F2D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2DC6" w:rsidRDefault="003F2D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2DC6" w:rsidRDefault="003F2D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2DC6" w:rsidRDefault="003F2D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2DC6" w:rsidRDefault="0009651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  ПЛАНИРОВАНИЕ</w:t>
      </w:r>
    </w:p>
    <w:tbl>
      <w:tblPr>
        <w:tblStyle w:val="a9"/>
        <w:tblW w:w="9472" w:type="dxa"/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850"/>
        <w:gridCol w:w="859"/>
      </w:tblGrid>
      <w:tr w:rsidR="003F2DC6">
        <w:trPr>
          <w:trHeight w:val="23"/>
        </w:trPr>
        <w:tc>
          <w:tcPr>
            <w:tcW w:w="675" w:type="dxa"/>
            <w:vMerge w:val="restart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88" w:type="dxa"/>
            <w:vMerge w:val="restart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709" w:type="dxa"/>
            <w:gridSpan w:val="2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3F2DC6">
        <w:trPr>
          <w:trHeight w:val="23"/>
        </w:trPr>
        <w:tc>
          <w:tcPr>
            <w:tcW w:w="675" w:type="dxa"/>
            <w:vMerge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9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</w:p>
        </w:tc>
      </w:tr>
      <w:tr w:rsidR="003F2DC6">
        <w:trPr>
          <w:trHeight w:val="23"/>
        </w:trPr>
        <w:tc>
          <w:tcPr>
            <w:tcW w:w="9472" w:type="dxa"/>
            <w:gridSpan w:val="4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учебником «Русский язык».Наша  речь и наш язык.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 и речь. Формулы вежливости.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Текст и его план.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речи. Обучающее изложение по тексту Е.Пермяка  «Первая вахта».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изложения. Типы текстов.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как единица речи.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предложений по цели высказывания и по интонации.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Диалог. Обращение.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 предложения. Главные и второстепенные члены предложения.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Входной контрольный диктант №1 по теме:  «Защитники леса».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 Словосочетания.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 </w:t>
            </w:r>
          </w:p>
        </w:tc>
        <w:tc>
          <w:tcPr>
            <w:tcW w:w="850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Однородные члены предложения (общее понятие).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Связь однородных членов  предложени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с помощью интонации перечисления и союзов.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Знаки препинания в предложени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однородными членами.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речи. Сочинение по репродукции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картины И.И.Левитана «Золотая  осень».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«Похвальное  слово  знакам препинания»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357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Простые и сложные предложения.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6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Сложное предложение и предложение с однородными членами.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Контрольный диктант  № 2  по теме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«Предложение».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49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49"/>
        </w:trPr>
        <w:tc>
          <w:tcPr>
            <w:tcW w:w="675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Слово в языке и речи </w:t>
            </w:r>
          </w:p>
        </w:tc>
        <w:tc>
          <w:tcPr>
            <w:tcW w:w="850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Слово и его лексическое значение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Многозначные слова. Прямое и переносное значения слов. Заимствованные слова. Устаревшие слова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Синонимы, антонимы,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омонимы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Фразеологизмы.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Обобщение знаний о лексических группах слов.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Состав слова.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 слова.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Распознавание значимых частей слова.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Разбор слова по составу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Правописание гласных и согласных в корнях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Правописание удвоенных согласных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словах.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Правописание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приставок и суффиксов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Правописание Ъ и Ь разделительных знаков.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 речи</w:t>
            </w:r>
          </w:p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Морфологические признаки частей речи.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числительное как часть речи. Глагол как часть речи.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 диктант № 3 по теме «Части речи»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Наречие как часть речи.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и употребление  наречий.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9472" w:type="dxa"/>
            <w:gridSpan w:val="4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Имя  существительное</w:t>
            </w: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Распознавание падежей имен существительных.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Упражнение в распознавании именительного, родительного, винительного падежей неодушевленных имен существительных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в распознавании одушевленных имен существительных в родительном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винительном падежах, в дательном падеже.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 в распознавании имен существительных в творительном и предложном  падежах.</w:t>
            </w:r>
          </w:p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Несклоняемые имена существительные.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списывание.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сведений о падежах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приёмах их распознавания.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Три склонения имён существительных (общее представление).1-е склонение имён существительных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речи. Сочинение по репродукции картины А.А. Пластова «Первый снег».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2-е склонение имён существ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ительных.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Упражнение в распознавании имён существительных  2-го склонения.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3-е склонение имён существительных 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в распознавании имён существительных 3-го склонения 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Обобщение знаний о типах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склонения.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речи. Обучающее изложение по тексту Н. Сладкова.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Падежные окончания имен существительных 1, 2 и 3-го склонения  в  единственном   числе. Анализ  изложения.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Именительный и винительный падежи.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окончаний имен существительных в родительном падеже.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Именительный, родительный и винительный падежи одушевлённых имён существительных.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окончаний имён существительных в дательном падеже.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Упражнение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правописании имён существительных в дательном и родительном падежах.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в правописании  безударных  окончаний имён существительных в дательном и родительном падежах.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pStyle w:val="ParagraphStyle"/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окончаний имён существительных в творительном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падеже.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pStyle w:val="ParagraphStyle"/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в правописании окончаний имён существительных в творительном падеже.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pStyle w:val="ParagraphStyle"/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окончаний имен существительных в предложном падеже.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pStyle w:val="ParagraphStyle"/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Упражнение в правописании окончаний имен существительных в предложном падеже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pStyle w:val="ParagraphStyle"/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Правописание безударных окончаний имен существительных во всех падежах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pStyle w:val="ParagraphStyle"/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в правописании безударных падежных  окончаний имен существительных 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pStyle w:val="ParagraphStyle"/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в правописании падежных окончаний имён существительных 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pStyle w:val="ParagraphStyle"/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br w:type="page"/>
            </w: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речи. Обучающее сочинение по картине  В.А.Тропинина «Кружевница».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Контрольный диктант №4  по теме «Правописание безударных падежных окончаний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имён существительных».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над ошибками. Повторение .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Склонение имён существительных во множественном числе.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Именительный падеж имён существительных мн. .числа.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Родительный падеж имён существительных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множественного числа.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Родительный и винительный падежи имён существительных  во множественном числе.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Дательный, творительный, предложный падежи </w:t>
            </w:r>
          </w:p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имён существительных  во множественном числе.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Контрольный  диктант № 5 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итогам первого полугодия.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 Проверочная работа.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«Говорите правильно».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9472" w:type="dxa"/>
            <w:gridSpan w:val="4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Имя прилагательное </w:t>
            </w: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Имя прилагательное как часть речи.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 и число имён прилагательных 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Склонение  имён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прилагательных.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Склонение имён прилагательных мужского и среднего рода в единственном числе 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Именительный  падеж  имён прилагательных.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Родительный  падеж  имён  прилагательных.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Дательный  падеж  имён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прилагательных.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Именительный,  винительный, родительный падежи имён прилагательных.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Творительный и предложный падежи имён прилагательных.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Упражнение в правописании окончаний имён прилагательных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мужского и среднего рода.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 «Имена прилагательные в  «Сказке о рыбаке и рыбке» А.С.Пушкина.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Проверочная работа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8" w:type="dxa"/>
          </w:tcPr>
          <w:p w:rsidR="003F2DC6" w:rsidRDefault="0009651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Склонение имен прилагательных женского рода.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59" w:type="dxa"/>
          </w:tcPr>
          <w:p w:rsidR="003F2DC6" w:rsidRDefault="003F2D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Именительный и винительный падежи имён прилагательных женского рода 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Родительный, дательный, творительный и предложный падежи имён прилагательных женского рода.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Винительный и творительный падежи имен прилагательных женского рода 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Упражнение в правописании падежных окончаний имен прилагательных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женского рода  в единственном числе.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речи. Обучающее изложение  по тексту Г. Скребицкого.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  диктант № 6 по теме «Правописание падежных окончаний имён прилагательных в ед. числе»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Склонение имён прилагательных во множественном числе.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речи. Сочинение-отзыв по картине  Н.К.Рериха «Заморские гости»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Именительный и винительный падежи имён прилагательных множественного числа.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Родительный и предложный падежи имён прилагательных множественного числа.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Дательный и творительный падежи имён прилагательных множественного числа.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Р.Р.Обучающее изложение по тексту Ю.Яковлева.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 знаний  по теме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«Имя прилагательное».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речи. Сочинение- отзыв по картине  И.Э.Грабаря «Февральская лазурь»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Контрольный диктант №7 по теме «Имя прилагательное».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88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 Повторение.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3F2DC6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Местоимение </w:t>
            </w:r>
          </w:p>
        </w:tc>
        <w:tc>
          <w:tcPr>
            <w:tcW w:w="850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Местоимение как часть речи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Личные местоимения.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Изменение личных местоимений 1-го и 2-го лица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падежам.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местоимений с предлогами.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Изменение личных местоимений 3-го лица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падежам.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Изменение личных местоимений по падежам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Р.Р.Обучающее изложение по тексту В. Железникова.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изложения. Обобщение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знаний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теме «Местоимение».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Контрольный  диктант № 8 по теме «Местоимение».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3F2DC6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Глагол </w:t>
            </w:r>
          </w:p>
        </w:tc>
        <w:tc>
          <w:tcPr>
            <w:tcW w:w="850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глаголов в языке.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Изменение глаголов по временам.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в образовании форм глаголов.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Контрольный диктант по теме;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Глаголы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Спряжение глаголов.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 и число глаголов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tabs>
                <w:tab w:val="center" w:pos="4680"/>
                <w:tab w:val="right" w:pos="9360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2-е лицо единственного числа глаголов в настоящем и будущем времени.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Ι и ΙΙ спряжения глаголов настоящего времени.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Ι и ΙΙ спряжения глаголов будущего времени.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88" w:type="dxa"/>
          </w:tcPr>
          <w:p w:rsidR="003F2DC6" w:rsidRDefault="00096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 изученных тем</w:t>
            </w:r>
          </w:p>
        </w:tc>
        <w:tc>
          <w:tcPr>
            <w:tcW w:w="850" w:type="dxa"/>
          </w:tcPr>
          <w:p w:rsidR="003F2DC6" w:rsidRDefault="000965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859" w:type="dxa"/>
          </w:tcPr>
          <w:p w:rsidR="003F2DC6" w:rsidRDefault="003F2D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 «Пословицы и поговорки».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Правописание безударных окончаний глаголов Ι и ΙΙ спряжения в настоящем и в будущем времени 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Правописание безударных личных окончаний глаголов в настоящем и в будущем времени.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в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равописани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безударных личных окончаний глаголов в настоящем и в будущем времени. 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в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равописани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безударных личных окончаний глаголов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88" w:type="dxa"/>
          </w:tcPr>
          <w:p w:rsidR="003F2DC6" w:rsidRDefault="0009651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в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равописани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безударных личных окончаний глаголов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F2DC6" w:rsidRDefault="000965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59" w:type="dxa"/>
          </w:tcPr>
          <w:p w:rsidR="003F2DC6" w:rsidRDefault="003F2D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8" w:type="dxa"/>
          </w:tcPr>
          <w:p w:rsidR="003F2DC6" w:rsidRDefault="0009651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Проверочная работа по теме « Глаголы»</w:t>
            </w:r>
          </w:p>
        </w:tc>
        <w:tc>
          <w:tcPr>
            <w:tcW w:w="850" w:type="dxa"/>
          </w:tcPr>
          <w:p w:rsidR="003F2DC6" w:rsidRDefault="000965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59" w:type="dxa"/>
          </w:tcPr>
          <w:p w:rsidR="003F2DC6" w:rsidRDefault="003F2D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Возвратные глаголы 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Правописание -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-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ться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возвратных глаголах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088" w:type="dxa"/>
          </w:tcPr>
          <w:p w:rsidR="003F2DC6" w:rsidRDefault="00096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Правописание -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-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ться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возвратных глаголах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F2DC6" w:rsidRDefault="000965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59" w:type="dxa"/>
          </w:tcPr>
          <w:p w:rsidR="003F2DC6" w:rsidRDefault="003F2D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возвратных глаголов.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 Составление рассказа по серии картинок.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глаголов в прошедшем времени.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Правописание родовых окончаний глаголов в прошедшем времени.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Правописание безударного суффикса в глаголах прошедшего времени.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Р.Р.Обучающее изложение по тексту Дж. Родари.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 изученного по теме  «Глагол».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 изученного.  Проверь себя.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Контрольный диктант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теме «Глагол». 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Р.Р.Обучающее изложение по тексту К.Паустовского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 Повторение.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44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списывание.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44"/>
        </w:trPr>
        <w:tc>
          <w:tcPr>
            <w:tcW w:w="9472" w:type="dxa"/>
            <w:gridSpan w:val="4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</w:tr>
      <w:tr w:rsidR="003F2DC6">
        <w:trPr>
          <w:trHeight w:val="57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Язык. Речь. Текст.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42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и словосочетание.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44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Предложения простые и сложные.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13..05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44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предложений по цели высказывания и интонации.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44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Лексическое значение слов.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44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Р.Р.Обучающее сочинение по картине И.И.Шишкина  «Рожь».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42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 Состав слова.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44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Упражнение в разборе слов по составу.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46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значимых частей слова.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Упражнение в правописании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значимых частей слова.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 речи.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частей речи.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речи. Контрольное изложение по тексту А.Н.Толстого «Желтухин»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 Части речи.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2705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Итоговый годовой диктант №10.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над ошибками.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Звуки и буквы.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DC6">
        <w:trPr>
          <w:trHeight w:val="23"/>
        </w:trPr>
        <w:tc>
          <w:tcPr>
            <w:tcW w:w="675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88" w:type="dxa"/>
          </w:tcPr>
          <w:p w:rsidR="003F2DC6" w:rsidRDefault="00096513">
            <w:pPr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Обобщающий урок. Игра  «По галактике Частей Речи».</w:t>
            </w:r>
          </w:p>
        </w:tc>
        <w:tc>
          <w:tcPr>
            <w:tcW w:w="850" w:type="dxa"/>
          </w:tcPr>
          <w:p w:rsidR="003F2DC6" w:rsidRDefault="0009651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859" w:type="dxa"/>
          </w:tcPr>
          <w:p w:rsidR="003F2DC6" w:rsidRDefault="003F2DC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DC6" w:rsidRDefault="003F2D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DC6" w:rsidRDefault="003F2D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F2DC6" w:rsidRDefault="003F2D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DC6" w:rsidRDefault="003F2D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2DC6" w:rsidRDefault="003F2DC6">
      <w:pPr>
        <w:shd w:val="clear" w:color="auto" w:fill="FFFFFF"/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color w:val="3366FF"/>
          <w:sz w:val="24"/>
          <w:szCs w:val="24"/>
        </w:rPr>
      </w:pPr>
    </w:p>
    <w:p w:rsidR="003F2DC6" w:rsidRDefault="003F2DC6">
      <w:pPr>
        <w:shd w:val="clear" w:color="auto" w:fill="FFFFFF"/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color w:val="3366FF"/>
          <w:sz w:val="24"/>
          <w:szCs w:val="24"/>
        </w:rPr>
      </w:pPr>
    </w:p>
    <w:p w:rsidR="003F2DC6" w:rsidRDefault="003F2DC6">
      <w:pPr>
        <w:shd w:val="clear" w:color="auto" w:fill="FFFFFF"/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color w:val="3366FF"/>
          <w:sz w:val="24"/>
          <w:szCs w:val="24"/>
        </w:rPr>
      </w:pPr>
    </w:p>
    <w:p w:rsidR="003F2DC6" w:rsidRDefault="003F2DC6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F2DC6">
      <w:footerReference w:type="default" r:id="rId9"/>
      <w:pgSz w:w="11906" w:h="16838"/>
      <w:pgMar w:top="851" w:right="85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513" w:rsidRDefault="00096513">
      <w:pPr>
        <w:spacing w:line="240" w:lineRule="auto"/>
      </w:pPr>
      <w:r>
        <w:separator/>
      </w:r>
    </w:p>
  </w:endnote>
  <w:endnote w:type="continuationSeparator" w:id="0">
    <w:p w:rsidR="00096513" w:rsidRDefault="00096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NewtonCSanPin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PragmaticaC">
    <w:altName w:val="Gabriola"/>
    <w:charset w:val="CC"/>
    <w:family w:val="decorative"/>
    <w:pitch w:val="default"/>
    <w:sig w:usb0="00000000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0390"/>
      <w:docPartObj>
        <w:docPartGallery w:val="AutoText"/>
      </w:docPartObj>
    </w:sdtPr>
    <w:sdtEndPr/>
    <w:sdtContent>
      <w:p w:rsidR="003F2DC6" w:rsidRDefault="0009651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CD2">
          <w:rPr>
            <w:noProof/>
          </w:rPr>
          <w:t>2</w:t>
        </w:r>
        <w:r>
          <w:fldChar w:fldCharType="end"/>
        </w:r>
      </w:p>
    </w:sdtContent>
  </w:sdt>
  <w:p w:rsidR="003F2DC6" w:rsidRDefault="003F2D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513" w:rsidRDefault="00096513">
      <w:pPr>
        <w:spacing w:after="0"/>
      </w:pPr>
      <w:r>
        <w:separator/>
      </w:r>
    </w:p>
  </w:footnote>
  <w:footnote w:type="continuationSeparator" w:id="0">
    <w:p w:rsidR="00096513" w:rsidRDefault="000965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14E4E"/>
    <w:multiLevelType w:val="multilevel"/>
    <w:tmpl w:val="45C14E4E"/>
    <w:lvl w:ilvl="0">
      <w:numFmt w:val="bullet"/>
      <w:lvlText w:val="-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2E70CF"/>
    <w:multiLevelType w:val="multilevel"/>
    <w:tmpl w:val="4E2E70CF"/>
    <w:lvl w:ilvl="0">
      <w:start w:val="3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69CC1032"/>
    <w:multiLevelType w:val="multilevel"/>
    <w:tmpl w:val="69CC1032"/>
    <w:lvl w:ilvl="0">
      <w:numFmt w:val="bullet"/>
      <w:lvlText w:val="-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E6A08"/>
    <w:multiLevelType w:val="multilevel"/>
    <w:tmpl w:val="73CE6A08"/>
    <w:lvl w:ilvl="0">
      <w:numFmt w:val="bullet"/>
      <w:lvlText w:val="-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2AB4"/>
    <w:rsid w:val="00000C94"/>
    <w:rsid w:val="00024DEE"/>
    <w:rsid w:val="00045B50"/>
    <w:rsid w:val="00060D39"/>
    <w:rsid w:val="0009049A"/>
    <w:rsid w:val="00096513"/>
    <w:rsid w:val="000E574A"/>
    <w:rsid w:val="000F4DFC"/>
    <w:rsid w:val="001307D7"/>
    <w:rsid w:val="001368D3"/>
    <w:rsid w:val="00161560"/>
    <w:rsid w:val="00187EE2"/>
    <w:rsid w:val="00195DD5"/>
    <w:rsid w:val="001A1AA4"/>
    <w:rsid w:val="001E5416"/>
    <w:rsid w:val="001E641D"/>
    <w:rsid w:val="00213FA9"/>
    <w:rsid w:val="00230CF4"/>
    <w:rsid w:val="00242AB4"/>
    <w:rsid w:val="002467C1"/>
    <w:rsid w:val="00250CF5"/>
    <w:rsid w:val="00252329"/>
    <w:rsid w:val="002741BB"/>
    <w:rsid w:val="002932EB"/>
    <w:rsid w:val="002B0859"/>
    <w:rsid w:val="002C789E"/>
    <w:rsid w:val="002D04A8"/>
    <w:rsid w:val="002D166E"/>
    <w:rsid w:val="003067BA"/>
    <w:rsid w:val="00340C58"/>
    <w:rsid w:val="003652F3"/>
    <w:rsid w:val="003A010B"/>
    <w:rsid w:val="003C3FE4"/>
    <w:rsid w:val="003D15C8"/>
    <w:rsid w:val="003D3C73"/>
    <w:rsid w:val="003F2DC6"/>
    <w:rsid w:val="00410080"/>
    <w:rsid w:val="00436945"/>
    <w:rsid w:val="0045141B"/>
    <w:rsid w:val="00462EC0"/>
    <w:rsid w:val="004674EA"/>
    <w:rsid w:val="004E5D40"/>
    <w:rsid w:val="004E6B85"/>
    <w:rsid w:val="004F2574"/>
    <w:rsid w:val="004F7E0A"/>
    <w:rsid w:val="00542FE5"/>
    <w:rsid w:val="00552107"/>
    <w:rsid w:val="0055530C"/>
    <w:rsid w:val="005559D8"/>
    <w:rsid w:val="00582719"/>
    <w:rsid w:val="0060393A"/>
    <w:rsid w:val="00616C86"/>
    <w:rsid w:val="00644B79"/>
    <w:rsid w:val="00653B14"/>
    <w:rsid w:val="00667EBE"/>
    <w:rsid w:val="00686B47"/>
    <w:rsid w:val="006A382F"/>
    <w:rsid w:val="006B4883"/>
    <w:rsid w:val="006C7093"/>
    <w:rsid w:val="006D46AD"/>
    <w:rsid w:val="00722988"/>
    <w:rsid w:val="007338DC"/>
    <w:rsid w:val="0075236B"/>
    <w:rsid w:val="007877BB"/>
    <w:rsid w:val="00794297"/>
    <w:rsid w:val="00794ED1"/>
    <w:rsid w:val="007D63B4"/>
    <w:rsid w:val="007E3822"/>
    <w:rsid w:val="008311D8"/>
    <w:rsid w:val="008701AD"/>
    <w:rsid w:val="008720DC"/>
    <w:rsid w:val="0088141F"/>
    <w:rsid w:val="00894431"/>
    <w:rsid w:val="008C7E91"/>
    <w:rsid w:val="008F4C62"/>
    <w:rsid w:val="009052FA"/>
    <w:rsid w:val="00910D8A"/>
    <w:rsid w:val="00930225"/>
    <w:rsid w:val="00954387"/>
    <w:rsid w:val="00972CD9"/>
    <w:rsid w:val="00973D79"/>
    <w:rsid w:val="00994B20"/>
    <w:rsid w:val="009C60AA"/>
    <w:rsid w:val="009E0E1A"/>
    <w:rsid w:val="009F5790"/>
    <w:rsid w:val="00A233EB"/>
    <w:rsid w:val="00A44E28"/>
    <w:rsid w:val="00A64085"/>
    <w:rsid w:val="00A87708"/>
    <w:rsid w:val="00A90CD2"/>
    <w:rsid w:val="00AA58FB"/>
    <w:rsid w:val="00AD37FC"/>
    <w:rsid w:val="00AE1DDE"/>
    <w:rsid w:val="00AE498E"/>
    <w:rsid w:val="00AF5201"/>
    <w:rsid w:val="00B0067B"/>
    <w:rsid w:val="00B05349"/>
    <w:rsid w:val="00B2714E"/>
    <w:rsid w:val="00B35822"/>
    <w:rsid w:val="00B9512C"/>
    <w:rsid w:val="00BA7DC1"/>
    <w:rsid w:val="00BD68BE"/>
    <w:rsid w:val="00BF10B3"/>
    <w:rsid w:val="00C220EE"/>
    <w:rsid w:val="00C41EFF"/>
    <w:rsid w:val="00C465F3"/>
    <w:rsid w:val="00C5197D"/>
    <w:rsid w:val="00C75309"/>
    <w:rsid w:val="00C86DA5"/>
    <w:rsid w:val="00C9561F"/>
    <w:rsid w:val="00CA0F59"/>
    <w:rsid w:val="00CA5848"/>
    <w:rsid w:val="00CB6ACF"/>
    <w:rsid w:val="00CC0C61"/>
    <w:rsid w:val="00CD3012"/>
    <w:rsid w:val="00CF013B"/>
    <w:rsid w:val="00CF2BA8"/>
    <w:rsid w:val="00D222DC"/>
    <w:rsid w:val="00D56222"/>
    <w:rsid w:val="00D85DA6"/>
    <w:rsid w:val="00DA241C"/>
    <w:rsid w:val="00DB1124"/>
    <w:rsid w:val="00E2536D"/>
    <w:rsid w:val="00E2683A"/>
    <w:rsid w:val="00E53984"/>
    <w:rsid w:val="00E9044C"/>
    <w:rsid w:val="00EC223C"/>
    <w:rsid w:val="00ED2596"/>
    <w:rsid w:val="00ED467D"/>
    <w:rsid w:val="00F151F2"/>
    <w:rsid w:val="00F20685"/>
    <w:rsid w:val="00FA194D"/>
    <w:rsid w:val="00FB46E4"/>
    <w:rsid w:val="6C1C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BD47"/>
  <w15:docId w15:val="{431B9C60-F92C-4CB5-880B-D26BD3F4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u-2-msonormal">
    <w:name w:val="u-2-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Zag11">
    <w:name w:val="Zag_11"/>
  </w:style>
  <w:style w:type="paragraph" w:customStyle="1" w:styleId="aa">
    <w:name w:val="Основной"/>
    <w:basedOn w:val="a"/>
    <w:link w:val="a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ar-SA"/>
    </w:rPr>
  </w:style>
  <w:style w:type="character" w:customStyle="1" w:styleId="ab">
    <w:name w:val="Основной Знак"/>
    <w:link w:val="aa"/>
    <w:rPr>
      <w:rFonts w:ascii="NewtonCSanPin" w:eastAsia="Times New Roman" w:hAnsi="NewtonCSanPin" w:cs="Times New Roman"/>
      <w:color w:val="000000"/>
      <w:sz w:val="21"/>
      <w:szCs w:val="21"/>
      <w:lang w:eastAsia="ar-SA"/>
    </w:rPr>
  </w:style>
  <w:style w:type="paragraph" w:styleId="ac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</w:style>
  <w:style w:type="paragraph" w:customStyle="1" w:styleId="Zag3">
    <w:name w:val="Zag_3"/>
    <w:basedOn w:val="a"/>
    <w:pPr>
      <w:widowControl w:val="0"/>
      <w:autoSpaceDE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kern w:val="1"/>
      <w:sz w:val="24"/>
      <w:szCs w:val="24"/>
      <w:lang w:val="en-US" w:eastAsia="ar-SA"/>
    </w:rPr>
  </w:style>
  <w:style w:type="paragraph" w:customStyle="1" w:styleId="41">
    <w:name w:val="Заг 4"/>
    <w:basedOn w:val="a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7054E-0000-4051-87AD-FB8BB886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5240</Words>
  <Characters>29868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oem</cp:lastModifiedBy>
  <cp:revision>16</cp:revision>
  <cp:lastPrinted>2024-11-07T05:34:00Z</cp:lastPrinted>
  <dcterms:created xsi:type="dcterms:W3CDTF">2021-11-05T15:01:00Z</dcterms:created>
  <dcterms:modified xsi:type="dcterms:W3CDTF">2024-12-09T09:01:00Z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C3CFE9034B8D498B924C1DF3B76656A7_12</vt:lpwstr>
  </property>
</Properties>
</file>